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1ACB" w:rsidRPr="00E81ACB" w:rsidRDefault="00E81ACB" w:rsidP="00E81ACB">
      <w:pPr>
        <w:pStyle w:val="P"/>
        <w:jc w:val="center"/>
        <w:rPr>
          <w:noProof/>
          <w:color w:val="C00000"/>
          <w:sz w:val="36"/>
          <w:szCs w:val="36"/>
        </w:rPr>
      </w:pPr>
      <w:r w:rsidRPr="00E81ACB">
        <w:rPr>
          <w:noProof/>
          <w:color w:val="C00000"/>
          <w:sz w:val="36"/>
          <w:szCs w:val="36"/>
        </w:rPr>
        <w:t>REVUE FRANÇAISE DE PSYCHANALYSE</w:t>
      </w:r>
    </w:p>
    <w:p w:rsidR="00E81ACB" w:rsidRPr="00CC7062" w:rsidRDefault="00E81ACB" w:rsidP="00E81ACB">
      <w:pPr>
        <w:pStyle w:val="BLANC1"/>
        <w:rPr>
          <w:noProof/>
        </w:rPr>
      </w:pPr>
    </w:p>
    <w:p w:rsidR="00E81ACB" w:rsidRPr="0058587D" w:rsidRDefault="0058587D" w:rsidP="00E81ACB">
      <w:pPr>
        <w:pStyle w:val="Chap"/>
        <w:jc w:val="center"/>
        <w:rPr>
          <w:noProof/>
          <w:color w:val="C00000"/>
          <w:sz w:val="28"/>
          <w:szCs w:val="28"/>
        </w:rPr>
      </w:pPr>
      <w:r w:rsidRPr="0058587D">
        <w:rPr>
          <w:noProof/>
          <w:color w:val="C00000"/>
          <w:sz w:val="28"/>
          <w:szCs w:val="28"/>
        </w:rPr>
        <w:t xml:space="preserve">PRESENTATION : 80 ANS DE LA </w:t>
      </w:r>
      <w:r w:rsidRPr="0058587D">
        <w:rPr>
          <w:i/>
          <w:noProof/>
          <w:color w:val="C00000"/>
          <w:sz w:val="28"/>
          <w:szCs w:val="28"/>
        </w:rPr>
        <w:t>RFP</w:t>
      </w:r>
    </w:p>
    <w:p w:rsidR="00E81ACB" w:rsidRPr="00CC7062" w:rsidRDefault="00E81ACB" w:rsidP="00E81ACB">
      <w:pPr>
        <w:pStyle w:val="BLANC1"/>
        <w:rPr>
          <w:noProof/>
        </w:rPr>
      </w:pPr>
    </w:p>
    <w:p w:rsidR="00E81ACB" w:rsidRPr="00CC7062" w:rsidRDefault="00E81ACB" w:rsidP="00E81ACB">
      <w:pPr>
        <w:pStyle w:val="Chap"/>
        <w:rPr>
          <w:noProof/>
        </w:rPr>
      </w:pPr>
    </w:p>
    <w:p w:rsidR="00E81ACB" w:rsidRPr="00E81ACB" w:rsidRDefault="00E81ACB" w:rsidP="00E81ACB">
      <w:pPr>
        <w:pStyle w:val="TXTCOURANT"/>
        <w:rPr>
          <w:noProof/>
          <w:color w:val="auto"/>
          <w:sz w:val="22"/>
          <w:szCs w:val="22"/>
        </w:rPr>
      </w:pPr>
      <w:r w:rsidRPr="00E81ACB">
        <w:rPr>
          <w:noProof/>
          <w:color w:val="auto"/>
          <w:sz w:val="22"/>
          <w:szCs w:val="22"/>
        </w:rPr>
        <w:t>Partial, partiel et hétérogène, le choix de textes qui vous est proposé ici comprend tout autant de célèbres articles de grands auteurs que la satisfaction de curiosités, ou de courts articles donnant à sentir le style d'un auteur, les préoccupations du temps, les débats alors à l'œuvre dans la psychanalyse. Dans sa conception, j'ai dû me résoudre à nous priver de nombre des grandes avancées analytiques, constituées par les rapports de congrès – chacun de soixante à cent cinquante pages ! Aussi ai-je parfois choisi à l'inverse des interventions lors des congrès, qui permettent à un auteur une présentation concise de sa propre pensée. On est frappé par la présence, dans la revue, de la psychanalyse de l'enfant, dès le numéro 3, avec le bel article de Sophie Morgenstern, publié</w:t>
      </w:r>
      <w:bookmarkStart w:id="0" w:name="_GoBack"/>
      <w:bookmarkEnd w:id="0"/>
      <w:r w:rsidRPr="00E81ACB">
        <w:rPr>
          <w:noProof/>
          <w:color w:val="auto"/>
          <w:sz w:val="22"/>
          <w:szCs w:val="22"/>
        </w:rPr>
        <w:t xml:space="preserve"> à l'époque avec des planches dépliables pour présenter les dessins de l'enfant.</w:t>
      </w:r>
    </w:p>
    <w:p w:rsidR="00E81ACB" w:rsidRPr="00E81ACB" w:rsidRDefault="00E81ACB" w:rsidP="00E81ACB">
      <w:pPr>
        <w:pStyle w:val="TXTCOURANT"/>
        <w:rPr>
          <w:noProof/>
          <w:color w:val="auto"/>
          <w:sz w:val="22"/>
          <w:szCs w:val="22"/>
        </w:rPr>
      </w:pPr>
      <w:r w:rsidRPr="00E81ACB">
        <w:rPr>
          <w:noProof/>
          <w:color w:val="auto"/>
          <w:sz w:val="22"/>
          <w:szCs w:val="22"/>
        </w:rPr>
        <w:t>Je me suis interdit toute coupe dans les textes, d'inégale longueur de ce fait.</w:t>
      </w:r>
    </w:p>
    <w:p w:rsidR="00E81ACB" w:rsidRPr="00E81ACB" w:rsidRDefault="00E81ACB" w:rsidP="00E81ACB">
      <w:pPr>
        <w:pStyle w:val="TXTCOURANT"/>
        <w:rPr>
          <w:noProof/>
          <w:color w:val="auto"/>
          <w:sz w:val="22"/>
          <w:szCs w:val="22"/>
        </w:rPr>
      </w:pPr>
      <w:r w:rsidRPr="00E81ACB">
        <w:rPr>
          <w:noProof/>
          <w:color w:val="auto"/>
          <w:sz w:val="22"/>
          <w:szCs w:val="22"/>
        </w:rPr>
        <w:t xml:space="preserve">La revue naît au moment où Freud a déjà introduit sa seconde topique et les articles montrent cette actualité, comme en témoigne celui de Lœwenstein. À la suite du </w:t>
      </w:r>
      <w:r w:rsidRPr="00E81ACB">
        <w:rPr>
          <w:i/>
          <w:noProof/>
          <w:color w:val="auto"/>
          <w:sz w:val="22"/>
          <w:szCs w:val="22"/>
        </w:rPr>
        <w:t>Moïse de Michel-Ange</w:t>
      </w:r>
      <w:r w:rsidRPr="00E81ACB">
        <w:rPr>
          <w:noProof/>
          <w:color w:val="auto"/>
          <w:sz w:val="22"/>
          <w:szCs w:val="22"/>
        </w:rPr>
        <w:t xml:space="preserve"> dans le n</w:t>
      </w:r>
      <w:r w:rsidRPr="00E81ACB">
        <w:rPr>
          <w:noProof/>
          <w:color w:val="auto"/>
          <w:sz w:val="22"/>
          <w:szCs w:val="22"/>
          <w:vertAlign w:val="superscript"/>
        </w:rPr>
        <w:t>o</w:t>
      </w:r>
      <w:r w:rsidRPr="00E81ACB">
        <w:rPr>
          <w:noProof/>
          <w:color w:val="auto"/>
          <w:sz w:val="22"/>
          <w:szCs w:val="22"/>
        </w:rPr>
        <w:t xml:space="preserve"> 1 et de </w:t>
      </w:r>
      <w:r w:rsidRPr="00E81ACB">
        <w:rPr>
          <w:i/>
          <w:noProof/>
          <w:color w:val="auto"/>
          <w:sz w:val="22"/>
          <w:szCs w:val="22"/>
        </w:rPr>
        <w:t xml:space="preserve">Une névrose démoniaque au </w:t>
      </w:r>
      <w:r w:rsidRPr="00E81ACB">
        <w:rPr>
          <w:i/>
          <w:smallCaps/>
          <w:noProof/>
          <w:color w:val="auto"/>
          <w:sz w:val="22"/>
          <w:szCs w:val="22"/>
        </w:rPr>
        <w:t>xvii</w:t>
      </w:r>
      <w:r w:rsidRPr="00E81ACB">
        <w:rPr>
          <w:i/>
          <w:noProof/>
          <w:color w:val="auto"/>
          <w:sz w:val="22"/>
          <w:szCs w:val="22"/>
          <w:vertAlign w:val="superscript"/>
        </w:rPr>
        <w:t>e</w:t>
      </w:r>
      <w:r w:rsidRPr="00E81ACB">
        <w:rPr>
          <w:i/>
          <w:noProof/>
          <w:color w:val="auto"/>
          <w:sz w:val="22"/>
          <w:szCs w:val="22"/>
        </w:rPr>
        <w:t> siècle</w:t>
      </w:r>
      <w:r w:rsidRPr="00E81ACB">
        <w:rPr>
          <w:noProof/>
          <w:color w:val="auto"/>
          <w:sz w:val="22"/>
          <w:szCs w:val="22"/>
        </w:rPr>
        <w:t xml:space="preserve"> dans le n</w:t>
      </w:r>
      <w:r w:rsidRPr="00E81ACB">
        <w:rPr>
          <w:noProof/>
          <w:color w:val="auto"/>
          <w:sz w:val="22"/>
          <w:szCs w:val="22"/>
          <w:vertAlign w:val="superscript"/>
        </w:rPr>
        <w:t>o</w:t>
      </w:r>
      <w:r w:rsidRPr="00E81ACB">
        <w:rPr>
          <w:noProof/>
          <w:color w:val="auto"/>
          <w:sz w:val="22"/>
          <w:szCs w:val="22"/>
        </w:rPr>
        <w:t xml:space="preserve"> 2, de nombreuses traductions de Freud seront publiées, en permettant l'accès au public français : </w:t>
      </w:r>
      <w:r w:rsidRPr="00E81ACB">
        <w:rPr>
          <w:i/>
          <w:noProof/>
          <w:color w:val="auto"/>
          <w:sz w:val="22"/>
          <w:szCs w:val="22"/>
        </w:rPr>
        <w:t>La négation</w:t>
      </w:r>
      <w:r w:rsidRPr="00E81ACB">
        <w:rPr>
          <w:noProof/>
          <w:color w:val="auto"/>
          <w:sz w:val="22"/>
          <w:szCs w:val="22"/>
        </w:rPr>
        <w:t xml:space="preserve"> les représente ici.</w:t>
      </w:r>
    </w:p>
    <w:p w:rsidR="00E81ACB" w:rsidRPr="00E81ACB" w:rsidRDefault="00E81ACB" w:rsidP="00E81ACB">
      <w:pPr>
        <w:pStyle w:val="TXTCOURANT"/>
        <w:rPr>
          <w:noProof/>
          <w:color w:val="auto"/>
          <w:sz w:val="22"/>
          <w:szCs w:val="22"/>
        </w:rPr>
      </w:pPr>
      <w:r w:rsidRPr="00E81ACB">
        <w:rPr>
          <w:noProof/>
          <w:color w:val="auto"/>
          <w:sz w:val="22"/>
          <w:szCs w:val="22"/>
        </w:rPr>
        <w:t>Les premiers numéros de la revue montrent la liberté de pensée des premiers psychanalystes qui ne craignent aucun sujet, comme en témoigne ici « Or et capital » de René Laforgue, à la fois désuet et peut-être visionnaire lorsqu'il oppose religion et échanges marchands dans la civilisation... Le numéro 1 de 1987 avait rendu hommage à ces pionniers en republiant un choix d'articles.</w:t>
      </w:r>
    </w:p>
    <w:p w:rsidR="00E81ACB" w:rsidRPr="00E81ACB" w:rsidRDefault="00E81ACB" w:rsidP="00E81ACB">
      <w:pPr>
        <w:pStyle w:val="TXTCOURANT"/>
        <w:rPr>
          <w:noProof/>
          <w:color w:val="auto"/>
          <w:sz w:val="22"/>
          <w:szCs w:val="22"/>
        </w:rPr>
      </w:pPr>
      <w:r w:rsidRPr="00E81ACB">
        <w:rPr>
          <w:noProof/>
          <w:color w:val="auto"/>
          <w:sz w:val="22"/>
          <w:szCs w:val="22"/>
        </w:rPr>
        <w:t>Pour témoigner des différents courants de pensée de la psychanalyse avant et après le divorce de 1953, j'ai été amené à privilégier le premier demi-siècle de nos quatre-vingts ans de Revue. Les articles dessinaient une histoire, qui risque plus d'être ignorée que celle dont témoignent nos plus récentes publications. Elle donne sens aux évolutions de la théorie, de la clinique et de l'écriture de la psychanalyse. Elle incite à revisiter les travaux du passé, parfois d'une surprenante fraîcheur.</w:t>
      </w:r>
    </w:p>
    <w:p w:rsidR="00E81ACB" w:rsidRPr="00E81ACB" w:rsidRDefault="00E81ACB" w:rsidP="00E81ACB">
      <w:pPr>
        <w:pStyle w:val="TXTCOURANT"/>
        <w:rPr>
          <w:noProof/>
          <w:color w:val="auto"/>
          <w:sz w:val="22"/>
          <w:szCs w:val="22"/>
        </w:rPr>
      </w:pPr>
      <w:r w:rsidRPr="00E81ACB">
        <w:rPr>
          <w:noProof/>
          <w:color w:val="auto"/>
          <w:sz w:val="22"/>
          <w:szCs w:val="22"/>
        </w:rPr>
        <w:t>Je me suis également aidé dans mon choix des premiers prix Maurice Bouvet, décerné pour la première fois en 1963.</w:t>
      </w:r>
    </w:p>
    <w:p w:rsidR="00E81ACB" w:rsidRPr="00E81ACB" w:rsidRDefault="00E81ACB" w:rsidP="00E81ACB">
      <w:pPr>
        <w:pStyle w:val="TXTCOURANT"/>
        <w:rPr>
          <w:noProof/>
          <w:color w:val="auto"/>
          <w:sz w:val="22"/>
          <w:szCs w:val="22"/>
        </w:rPr>
      </w:pPr>
      <w:r w:rsidRPr="00E81ACB">
        <w:rPr>
          <w:noProof/>
          <w:color w:val="auto"/>
          <w:sz w:val="22"/>
          <w:szCs w:val="22"/>
        </w:rPr>
        <w:t>Je remercie tous les auteurs et leurs ayants droit de l'accord qu'ils nous ont donné.</w:t>
      </w:r>
    </w:p>
    <w:p w:rsidR="00E81ACB" w:rsidRPr="00E81ACB" w:rsidRDefault="00E81ACB" w:rsidP="00E81ACB">
      <w:pPr>
        <w:pStyle w:val="TXTCOURANT"/>
        <w:rPr>
          <w:noProof/>
          <w:color w:val="auto"/>
          <w:sz w:val="22"/>
          <w:szCs w:val="22"/>
        </w:rPr>
      </w:pPr>
      <w:r w:rsidRPr="00E81ACB">
        <w:rPr>
          <w:noProof/>
          <w:color w:val="auto"/>
          <w:sz w:val="22"/>
          <w:szCs w:val="22"/>
        </w:rPr>
        <w:t xml:space="preserve">Jacques Lacan avait sa place dans cette histoire de la Rfp et de la psychanalyse française et j'ai regretté que l'autorisation de republier </w:t>
      </w:r>
      <w:r w:rsidRPr="00E81ACB">
        <w:rPr>
          <w:i/>
          <w:noProof/>
          <w:color w:val="auto"/>
          <w:sz w:val="22"/>
          <w:szCs w:val="22"/>
        </w:rPr>
        <w:t>Le stade du miroir comme formateur de la fonction du Je...</w:t>
      </w:r>
      <w:r w:rsidRPr="00E81ACB">
        <w:rPr>
          <w:noProof/>
          <w:color w:val="auto"/>
          <w:sz w:val="22"/>
          <w:szCs w:val="22"/>
        </w:rPr>
        <w:t>, paru en 1949 dans le n</w:t>
      </w:r>
      <w:r w:rsidRPr="00E81ACB">
        <w:rPr>
          <w:noProof/>
          <w:color w:val="auto"/>
          <w:sz w:val="22"/>
          <w:szCs w:val="22"/>
          <w:vertAlign w:val="superscript"/>
        </w:rPr>
        <w:t>o</w:t>
      </w:r>
      <w:r w:rsidRPr="00E81ACB">
        <w:rPr>
          <w:noProof/>
          <w:color w:val="auto"/>
          <w:sz w:val="22"/>
          <w:szCs w:val="22"/>
        </w:rPr>
        <w:t> 4, nous ait été refusée.</w:t>
      </w:r>
    </w:p>
    <w:p w:rsidR="00E81ACB" w:rsidRPr="00E81ACB" w:rsidRDefault="00E81ACB" w:rsidP="00E81ACB">
      <w:pPr>
        <w:pStyle w:val="TXTCOURANT"/>
        <w:rPr>
          <w:noProof/>
          <w:color w:val="auto"/>
          <w:sz w:val="22"/>
          <w:szCs w:val="22"/>
        </w:rPr>
      </w:pPr>
      <w:r w:rsidRPr="00E81ACB">
        <w:rPr>
          <w:noProof/>
          <w:color w:val="auto"/>
          <w:sz w:val="22"/>
          <w:szCs w:val="22"/>
        </w:rPr>
        <w:t>Les tables et index publiés avec le numéro 3 de 2006 vous permettront de compléter ce recueil anniversaire auquel manquent tant de textes et d'auteurs. La liste des psychanalystes qui ont œuvré depuis sa création à notre Revue s'y trouve également et témoigne de leur engagement.</w:t>
      </w:r>
    </w:p>
    <w:p w:rsidR="00E81ACB" w:rsidRPr="00E81ACB" w:rsidRDefault="00E81ACB" w:rsidP="00E81ACB">
      <w:pPr>
        <w:pStyle w:val="TXTCOURANT"/>
        <w:rPr>
          <w:noProof/>
          <w:color w:val="auto"/>
          <w:sz w:val="22"/>
          <w:szCs w:val="22"/>
        </w:rPr>
      </w:pPr>
      <w:r w:rsidRPr="00E81ACB">
        <w:rPr>
          <w:noProof/>
          <w:color w:val="auto"/>
          <w:sz w:val="22"/>
          <w:szCs w:val="22"/>
        </w:rPr>
        <w:t xml:space="preserve">La recherche sur le site de la bibliothèque (http://bsf.spp.asso.fr/) pourra trouver les réponses aux interrogations ciblées de ceux qui sont au travail, et nous espérons pouvoir prochainement mettre à la disposition de nos lecteurs l'accès aux textes eux-mêmes par Internet, gratuitement pour les textes de plus de cinq ans. Chacun pourra alors faire son propre voyage dans quatre-vingts ans de </w:t>
      </w:r>
      <w:r w:rsidRPr="00E81ACB">
        <w:rPr>
          <w:i/>
          <w:noProof/>
          <w:color w:val="auto"/>
          <w:sz w:val="22"/>
          <w:szCs w:val="22"/>
        </w:rPr>
        <w:t>Revue française de psychanalyse</w:t>
      </w:r>
      <w:r w:rsidRPr="00E81ACB">
        <w:rPr>
          <w:noProof/>
          <w:color w:val="auto"/>
          <w:sz w:val="22"/>
          <w:szCs w:val="22"/>
        </w:rPr>
        <w:t>.</w:t>
      </w:r>
    </w:p>
    <w:p w:rsidR="00E81ACB" w:rsidRPr="00E81ACB" w:rsidRDefault="00E81ACB" w:rsidP="00E81ACB">
      <w:pPr>
        <w:pStyle w:val="BLANC1"/>
        <w:rPr>
          <w:noProof/>
          <w:sz w:val="22"/>
          <w:szCs w:val="22"/>
        </w:rPr>
      </w:pPr>
    </w:p>
    <w:p w:rsidR="00E81ACB" w:rsidRPr="00E81ACB" w:rsidRDefault="00E81ACB" w:rsidP="00E81ACB">
      <w:pPr>
        <w:pStyle w:val="TXTCOURANT"/>
        <w:rPr>
          <w:noProof/>
          <w:color w:val="auto"/>
          <w:sz w:val="22"/>
          <w:szCs w:val="22"/>
        </w:rPr>
      </w:pPr>
      <w:r w:rsidRPr="00E81ACB">
        <w:rPr>
          <w:noProof/>
          <w:color w:val="auto"/>
          <w:sz w:val="22"/>
          <w:szCs w:val="22"/>
        </w:rPr>
        <w:t>Les articles originaux ont été recueillis à la Bibliothèque Sigmund Freud de la SPP par Cécile Marcoux et Alice de Figueiredo. Je les en remercie.</w:t>
      </w:r>
    </w:p>
    <w:p w:rsidR="00E81ACB" w:rsidRPr="00E81ACB" w:rsidRDefault="00E81ACB" w:rsidP="00E81ACB">
      <w:pPr>
        <w:pStyle w:val="TXTCOURANT"/>
        <w:jc w:val="right"/>
        <w:rPr>
          <w:noProof/>
          <w:sz w:val="24"/>
          <w:szCs w:val="24"/>
        </w:rPr>
      </w:pPr>
      <w:r w:rsidRPr="00E81ACB">
        <w:rPr>
          <w:noProof/>
          <w:color w:val="auto"/>
          <w:sz w:val="22"/>
          <w:szCs w:val="22"/>
        </w:rPr>
        <w:br/>
      </w:r>
      <w:r w:rsidRPr="00E81ACB">
        <w:rPr>
          <w:noProof/>
          <w:sz w:val="24"/>
          <w:szCs w:val="24"/>
        </w:rPr>
        <w:t>Denys R</w:t>
      </w:r>
      <w:r w:rsidRPr="00E81ACB">
        <w:rPr>
          <w:smallCaps/>
          <w:noProof/>
          <w:sz w:val="24"/>
          <w:szCs w:val="24"/>
        </w:rPr>
        <w:t>ibas</w:t>
      </w:r>
    </w:p>
    <w:p w:rsidR="00E81ACB" w:rsidRDefault="00E81ACB" w:rsidP="00E81ACB"/>
    <w:p w:rsidR="00E81ACB" w:rsidRDefault="00E81ACB" w:rsidP="00E81ACB"/>
    <w:p w:rsidR="0055305C" w:rsidRDefault="0055305C" w:rsidP="00E81ACB"/>
    <w:p w:rsidR="00E81ACB" w:rsidRDefault="00E81ACB"/>
    <w:p w:rsidR="0058587D" w:rsidRDefault="0058587D"/>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7958"/>
      </w:tblGrid>
      <w:tr w:rsidR="00626194" w:rsidRPr="00626194" w:rsidTr="00E77729">
        <w:tc>
          <w:tcPr>
            <w:tcW w:w="7958" w:type="dxa"/>
          </w:tcPr>
          <w:p w:rsidR="00E81ACB" w:rsidRPr="00626194" w:rsidRDefault="00E81ACB" w:rsidP="00E77729">
            <w:pPr>
              <w:pStyle w:val="P"/>
              <w:jc w:val="left"/>
              <w:rPr>
                <w:noProof/>
                <w:color w:val="auto"/>
                <w:sz w:val="24"/>
                <w:szCs w:val="24"/>
              </w:rPr>
            </w:pPr>
          </w:p>
          <w:p w:rsidR="0072086E" w:rsidRPr="0058587D" w:rsidRDefault="0058587D" w:rsidP="0072086E">
            <w:pPr>
              <w:pStyle w:val="P"/>
              <w:jc w:val="center"/>
              <w:rPr>
                <w:noProof/>
                <w:color w:val="C00000"/>
                <w:sz w:val="26"/>
                <w:szCs w:val="26"/>
              </w:rPr>
            </w:pPr>
            <w:r w:rsidRPr="0058587D">
              <w:rPr>
                <w:noProof/>
                <w:color w:val="C00000"/>
                <w:sz w:val="26"/>
                <w:szCs w:val="26"/>
              </w:rPr>
              <w:lastRenderedPageBreak/>
              <w:t>TEXTES CHOISIS PAR DENYS RIBAS :1926-2006</w:t>
            </w:r>
          </w:p>
          <w:p w:rsidR="0055305C" w:rsidRPr="0058587D" w:rsidRDefault="0055305C" w:rsidP="0072086E">
            <w:pPr>
              <w:pStyle w:val="P"/>
              <w:jc w:val="center"/>
              <w:rPr>
                <w:noProof/>
                <w:color w:val="C00000"/>
                <w:sz w:val="26"/>
                <w:szCs w:val="26"/>
              </w:rPr>
            </w:pPr>
          </w:p>
          <w:p w:rsidR="0055305C" w:rsidRPr="0058587D" w:rsidRDefault="0058587D" w:rsidP="0055305C">
            <w:pPr>
              <w:rPr>
                <w:color w:val="C00000"/>
                <w:sz w:val="26"/>
                <w:szCs w:val="26"/>
              </w:rPr>
            </w:pPr>
            <w:r w:rsidRPr="0058587D">
              <w:rPr>
                <w:color w:val="C00000"/>
                <w:sz w:val="26"/>
                <w:szCs w:val="26"/>
              </w:rPr>
              <w:t>Cliquez sur chacune des références pour consulter</w:t>
            </w:r>
            <w:r w:rsidR="00626194" w:rsidRPr="0058587D">
              <w:rPr>
                <w:color w:val="C00000"/>
                <w:sz w:val="26"/>
                <w:szCs w:val="26"/>
              </w:rPr>
              <w:t xml:space="preserve"> </w:t>
            </w:r>
            <w:r w:rsidRPr="0058587D">
              <w:rPr>
                <w:color w:val="C00000"/>
                <w:sz w:val="26"/>
                <w:szCs w:val="26"/>
              </w:rPr>
              <w:t>les textes en ligne :</w:t>
            </w:r>
          </w:p>
          <w:p w:rsidR="00626194" w:rsidRPr="00626194" w:rsidRDefault="00626194" w:rsidP="0055305C">
            <w:pPr>
              <w:rPr>
                <w:color w:val="auto"/>
                <w:sz w:val="24"/>
                <w:szCs w:val="24"/>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7742"/>
            </w:tblGrid>
            <w:tr w:rsidR="00626194" w:rsidRPr="00626194" w:rsidTr="00E77729">
              <w:tc>
                <w:tcPr>
                  <w:tcW w:w="7958" w:type="dxa"/>
                </w:tcPr>
                <w:p w:rsidR="0055305C" w:rsidRPr="00626194" w:rsidRDefault="00A30ECA" w:rsidP="0055305C">
                  <w:pPr>
                    <w:pStyle w:val="P"/>
                    <w:jc w:val="left"/>
                    <w:rPr>
                      <w:noProof/>
                      <w:color w:val="auto"/>
                      <w:sz w:val="24"/>
                      <w:szCs w:val="24"/>
                    </w:rPr>
                  </w:pPr>
                  <w:hyperlink r:id="rId6" w:history="1">
                    <w:r w:rsidR="0055305C" w:rsidRPr="00626194">
                      <w:rPr>
                        <w:rStyle w:val="Lienhypertexte"/>
                        <w:noProof/>
                        <w:color w:val="auto"/>
                        <w:sz w:val="24"/>
                        <w:szCs w:val="24"/>
                      </w:rPr>
                      <w:t>1927-1 (t. I) : Société psychanalytique de Paris. Séance du 4 novembre 1926</w:t>
                    </w:r>
                  </w:hyperlink>
                </w:p>
              </w:tc>
            </w:tr>
          </w:tbl>
          <w:p w:rsidR="0072086E" w:rsidRPr="00626194" w:rsidRDefault="0072086E" w:rsidP="00E77729">
            <w:pPr>
              <w:pStyle w:val="P"/>
              <w:jc w:val="left"/>
              <w:rPr>
                <w:noProof/>
                <w:color w:val="auto"/>
                <w:sz w:val="24"/>
                <w:szCs w:val="24"/>
              </w:rPr>
            </w:pPr>
          </w:p>
          <w:p w:rsidR="00E81ACB" w:rsidRPr="00626194" w:rsidRDefault="00FC10AB" w:rsidP="00E77729">
            <w:pPr>
              <w:pStyle w:val="P"/>
              <w:jc w:val="left"/>
              <w:rPr>
                <w:noProof/>
                <w:color w:val="auto"/>
                <w:sz w:val="24"/>
                <w:szCs w:val="24"/>
              </w:rPr>
            </w:pPr>
            <w:hyperlink r:id="rId7" w:history="1">
              <w:r w:rsidR="00E81ACB" w:rsidRPr="00626194">
                <w:rPr>
                  <w:rStyle w:val="Lienhypertexte"/>
                  <w:noProof/>
                  <w:color w:val="auto"/>
                  <w:sz w:val="24"/>
                  <w:szCs w:val="24"/>
                </w:rPr>
                <w:t>1927-3 (t. I) : Sophie Morgenstern, Un cas de mutisme psychogène</w:t>
              </w:r>
            </w:hyperlink>
          </w:p>
        </w:tc>
      </w:tr>
      <w:tr w:rsidR="00626194" w:rsidRPr="00626194" w:rsidTr="00E77729">
        <w:tc>
          <w:tcPr>
            <w:tcW w:w="7958" w:type="dxa"/>
          </w:tcPr>
          <w:p w:rsidR="00E81ACB" w:rsidRPr="00626194" w:rsidRDefault="00E81ACB" w:rsidP="00E77729">
            <w:pPr>
              <w:pStyle w:val="P"/>
              <w:jc w:val="left"/>
              <w:rPr>
                <w:noProof/>
                <w:color w:val="auto"/>
                <w:sz w:val="24"/>
                <w:szCs w:val="24"/>
              </w:rPr>
            </w:pPr>
          </w:p>
        </w:tc>
      </w:tr>
      <w:tr w:rsidR="00626194" w:rsidRPr="00626194" w:rsidTr="00E77729">
        <w:tc>
          <w:tcPr>
            <w:tcW w:w="7958" w:type="dxa"/>
          </w:tcPr>
          <w:p w:rsidR="00E81ACB" w:rsidRPr="00626194" w:rsidRDefault="00E81ACB" w:rsidP="00E77729">
            <w:pPr>
              <w:pStyle w:val="P"/>
              <w:jc w:val="left"/>
              <w:rPr>
                <w:noProof/>
                <w:color w:val="auto"/>
                <w:sz w:val="24"/>
                <w:szCs w:val="24"/>
              </w:rPr>
            </w:pPr>
          </w:p>
          <w:p w:rsidR="00E81ACB" w:rsidRPr="00626194" w:rsidRDefault="00FC10AB" w:rsidP="00E77729">
            <w:pPr>
              <w:pStyle w:val="P"/>
              <w:jc w:val="left"/>
              <w:rPr>
                <w:noProof/>
                <w:color w:val="auto"/>
                <w:sz w:val="24"/>
                <w:szCs w:val="24"/>
              </w:rPr>
            </w:pPr>
            <w:hyperlink r:id="rId8" w:history="1">
              <w:r w:rsidR="00E81ACB" w:rsidRPr="00626194">
                <w:rPr>
                  <w:rStyle w:val="Lienhypertexte"/>
                  <w:noProof/>
                  <w:color w:val="auto"/>
                  <w:sz w:val="24"/>
                  <w:szCs w:val="24"/>
                </w:rPr>
                <w:t>1932-1 (t.V) : Rudolph M. Lœwenstein, D'un mécanisme autopunitif</w:t>
              </w:r>
            </w:hyperlink>
          </w:p>
        </w:tc>
      </w:tr>
      <w:tr w:rsidR="00626194" w:rsidRPr="00626194" w:rsidTr="00E77729">
        <w:tc>
          <w:tcPr>
            <w:tcW w:w="7958" w:type="dxa"/>
          </w:tcPr>
          <w:p w:rsidR="00E81ACB" w:rsidRPr="00626194" w:rsidRDefault="00E81ACB" w:rsidP="00E77729">
            <w:pPr>
              <w:pStyle w:val="P"/>
              <w:jc w:val="left"/>
              <w:rPr>
                <w:noProof/>
                <w:color w:val="auto"/>
                <w:sz w:val="24"/>
                <w:szCs w:val="24"/>
              </w:rPr>
            </w:pPr>
          </w:p>
          <w:p w:rsidR="00E81ACB" w:rsidRPr="00626194" w:rsidRDefault="00C20AEA" w:rsidP="00E77729">
            <w:pPr>
              <w:pStyle w:val="P"/>
              <w:jc w:val="left"/>
              <w:rPr>
                <w:noProof/>
                <w:color w:val="auto"/>
                <w:sz w:val="24"/>
                <w:szCs w:val="24"/>
              </w:rPr>
            </w:pPr>
            <w:hyperlink r:id="rId9" w:history="1">
              <w:r w:rsidR="00E81ACB" w:rsidRPr="00626194">
                <w:rPr>
                  <w:rStyle w:val="Lienhypertexte"/>
                  <w:noProof/>
                  <w:color w:val="auto"/>
                  <w:sz w:val="24"/>
                  <w:szCs w:val="24"/>
                </w:rPr>
                <w:t xml:space="preserve">1932-1 (t.V) : René Laforgue, Or et capital. Remarques psychanalytiques </w:t>
              </w:r>
              <w:r w:rsidR="00E81ACB" w:rsidRPr="00626194">
                <w:rPr>
                  <w:rStyle w:val="Lienhypertexte"/>
                  <w:noProof/>
                  <w:color w:val="auto"/>
                  <w:sz w:val="24"/>
                  <w:szCs w:val="24"/>
                </w:rPr>
                <w:br/>
                <w:t>sur le régime capitaliste</w:t>
              </w:r>
            </w:hyperlink>
          </w:p>
        </w:tc>
      </w:tr>
      <w:tr w:rsidR="00626194" w:rsidRPr="00626194" w:rsidTr="00E77729">
        <w:tc>
          <w:tcPr>
            <w:tcW w:w="7958" w:type="dxa"/>
          </w:tcPr>
          <w:p w:rsidR="00E81ACB" w:rsidRPr="00626194" w:rsidRDefault="00E81ACB" w:rsidP="00E77729">
            <w:pPr>
              <w:pStyle w:val="P"/>
              <w:jc w:val="left"/>
              <w:rPr>
                <w:noProof/>
                <w:color w:val="auto"/>
                <w:sz w:val="24"/>
                <w:szCs w:val="24"/>
              </w:rPr>
            </w:pPr>
          </w:p>
          <w:p w:rsidR="00E81ACB" w:rsidRPr="00626194" w:rsidRDefault="00C20AEA" w:rsidP="00E77729">
            <w:pPr>
              <w:pStyle w:val="P"/>
              <w:jc w:val="left"/>
              <w:rPr>
                <w:noProof/>
                <w:color w:val="auto"/>
                <w:sz w:val="24"/>
                <w:szCs w:val="24"/>
              </w:rPr>
            </w:pPr>
            <w:hyperlink r:id="rId10" w:history="1">
              <w:r w:rsidR="00E81ACB" w:rsidRPr="00626194">
                <w:rPr>
                  <w:rStyle w:val="Lienhypertexte"/>
                  <w:noProof/>
                  <w:color w:val="auto"/>
                  <w:sz w:val="24"/>
                  <w:szCs w:val="24"/>
                </w:rPr>
                <w:t>1934-2 (t. VII) : Sigmund Freud, La négation</w:t>
              </w:r>
            </w:hyperlink>
          </w:p>
        </w:tc>
      </w:tr>
      <w:tr w:rsidR="00626194" w:rsidRPr="00626194" w:rsidTr="00E77729">
        <w:tc>
          <w:tcPr>
            <w:tcW w:w="7958" w:type="dxa"/>
          </w:tcPr>
          <w:p w:rsidR="00E81ACB" w:rsidRPr="00626194" w:rsidRDefault="00E81ACB" w:rsidP="00E77729">
            <w:pPr>
              <w:pStyle w:val="P"/>
              <w:jc w:val="left"/>
              <w:rPr>
                <w:noProof/>
                <w:color w:val="auto"/>
                <w:sz w:val="24"/>
                <w:szCs w:val="24"/>
              </w:rPr>
            </w:pPr>
          </w:p>
          <w:p w:rsidR="00E81ACB" w:rsidRPr="00626194" w:rsidRDefault="00C20AEA" w:rsidP="00E77729">
            <w:pPr>
              <w:pStyle w:val="P"/>
              <w:jc w:val="left"/>
              <w:rPr>
                <w:noProof/>
                <w:color w:val="auto"/>
                <w:sz w:val="24"/>
                <w:szCs w:val="24"/>
              </w:rPr>
            </w:pPr>
            <w:hyperlink r:id="rId11" w:history="1">
              <w:r w:rsidR="00E81ACB" w:rsidRPr="00626194">
                <w:rPr>
                  <w:rStyle w:val="Lienhypertexte"/>
                  <w:noProof/>
                  <w:color w:val="auto"/>
                  <w:sz w:val="24"/>
                  <w:szCs w:val="24"/>
                </w:rPr>
                <w:t>1938-4 (t. X) : Daniel Lagache, Contribution à l'étude des idées d'infi-</w:t>
              </w:r>
              <w:r w:rsidR="00E81ACB" w:rsidRPr="00626194">
                <w:rPr>
                  <w:rStyle w:val="Lienhypertexte"/>
                  <w:noProof/>
                  <w:color w:val="auto"/>
                  <w:sz w:val="24"/>
                  <w:szCs w:val="24"/>
                </w:rPr>
                <w:br/>
                <w:t>délité homosexuelle dans la jalousie</w:t>
              </w:r>
            </w:hyperlink>
          </w:p>
        </w:tc>
      </w:tr>
      <w:tr w:rsidR="00626194" w:rsidRPr="00626194" w:rsidTr="00E77729">
        <w:tc>
          <w:tcPr>
            <w:tcW w:w="7958" w:type="dxa"/>
          </w:tcPr>
          <w:p w:rsidR="00E81ACB" w:rsidRPr="00626194" w:rsidRDefault="00E81ACB" w:rsidP="00E77729">
            <w:pPr>
              <w:pStyle w:val="P"/>
              <w:jc w:val="left"/>
              <w:rPr>
                <w:noProof/>
                <w:color w:val="auto"/>
                <w:sz w:val="24"/>
                <w:szCs w:val="24"/>
              </w:rPr>
            </w:pPr>
          </w:p>
          <w:p w:rsidR="00E81ACB" w:rsidRPr="00626194" w:rsidRDefault="00C20AEA" w:rsidP="00E77729">
            <w:pPr>
              <w:pStyle w:val="P"/>
              <w:jc w:val="left"/>
              <w:rPr>
                <w:noProof/>
                <w:color w:val="auto"/>
                <w:sz w:val="24"/>
                <w:szCs w:val="24"/>
              </w:rPr>
            </w:pPr>
            <w:hyperlink r:id="rId12" w:history="1">
              <w:r w:rsidR="00E81ACB" w:rsidRPr="00626194">
                <w:rPr>
                  <w:rStyle w:val="Lienhypertexte"/>
                  <w:noProof/>
                  <w:color w:val="auto"/>
                  <w:sz w:val="24"/>
                  <w:szCs w:val="24"/>
                </w:rPr>
                <w:t xml:space="preserve">1949-1 (t. XIII) : Françoise Dolto, Cure psychanalytique à l'aide de la </w:t>
              </w:r>
              <w:r w:rsidR="00E81ACB" w:rsidRPr="00626194">
                <w:rPr>
                  <w:rStyle w:val="Lienhypertexte"/>
                  <w:noProof/>
                  <w:color w:val="auto"/>
                  <w:sz w:val="24"/>
                  <w:szCs w:val="24"/>
                </w:rPr>
                <w:br/>
                <w:t>poupée-fleur</w:t>
              </w:r>
            </w:hyperlink>
          </w:p>
        </w:tc>
      </w:tr>
      <w:tr w:rsidR="00626194" w:rsidRPr="00626194" w:rsidTr="00E77729">
        <w:tc>
          <w:tcPr>
            <w:tcW w:w="7958" w:type="dxa"/>
          </w:tcPr>
          <w:p w:rsidR="00E81ACB" w:rsidRPr="00626194" w:rsidRDefault="00E81ACB" w:rsidP="00E77729">
            <w:pPr>
              <w:pStyle w:val="P"/>
              <w:jc w:val="left"/>
              <w:rPr>
                <w:noProof/>
                <w:color w:val="auto"/>
                <w:sz w:val="24"/>
                <w:szCs w:val="24"/>
              </w:rPr>
            </w:pPr>
          </w:p>
          <w:p w:rsidR="00E81ACB" w:rsidRPr="00626194" w:rsidRDefault="00700F4D" w:rsidP="00E77729">
            <w:pPr>
              <w:pStyle w:val="P"/>
              <w:jc w:val="left"/>
              <w:rPr>
                <w:noProof/>
                <w:color w:val="auto"/>
                <w:sz w:val="24"/>
                <w:szCs w:val="24"/>
              </w:rPr>
            </w:pPr>
            <w:hyperlink r:id="rId13" w:history="1">
              <w:r w:rsidR="00E81ACB" w:rsidRPr="00626194">
                <w:rPr>
                  <w:rStyle w:val="Lienhypertexte"/>
                  <w:noProof/>
                  <w:color w:val="auto"/>
                  <w:sz w:val="24"/>
                  <w:szCs w:val="24"/>
                </w:rPr>
                <w:t>1951-3 (t. XV) : René Diatkine, La signification du fantasme en psycha-</w:t>
              </w:r>
              <w:r w:rsidR="00E81ACB" w:rsidRPr="00626194">
                <w:rPr>
                  <w:rStyle w:val="Lienhypertexte"/>
                  <w:noProof/>
                  <w:color w:val="auto"/>
                  <w:sz w:val="24"/>
                  <w:szCs w:val="24"/>
                </w:rPr>
                <w:br/>
                <w:t>nalyse d'enfants</w:t>
              </w:r>
            </w:hyperlink>
          </w:p>
        </w:tc>
      </w:tr>
      <w:tr w:rsidR="00626194" w:rsidRPr="00626194" w:rsidTr="00E77729">
        <w:tc>
          <w:tcPr>
            <w:tcW w:w="7958" w:type="dxa"/>
          </w:tcPr>
          <w:p w:rsidR="00E81ACB" w:rsidRPr="00626194" w:rsidRDefault="00E81ACB" w:rsidP="00E77729">
            <w:pPr>
              <w:pStyle w:val="P"/>
              <w:jc w:val="left"/>
              <w:rPr>
                <w:noProof/>
                <w:color w:val="auto"/>
                <w:sz w:val="24"/>
                <w:szCs w:val="24"/>
              </w:rPr>
            </w:pPr>
          </w:p>
          <w:p w:rsidR="00E81ACB" w:rsidRPr="00626194" w:rsidRDefault="007553CF" w:rsidP="00E77729">
            <w:pPr>
              <w:pStyle w:val="P"/>
              <w:jc w:val="left"/>
              <w:rPr>
                <w:noProof/>
                <w:color w:val="auto"/>
                <w:sz w:val="24"/>
                <w:szCs w:val="24"/>
              </w:rPr>
            </w:pPr>
            <w:hyperlink r:id="rId14" w:history="1">
              <w:r w:rsidR="00E81ACB" w:rsidRPr="00626194">
                <w:rPr>
                  <w:rStyle w:val="Lienhypertexte"/>
                  <w:noProof/>
                  <w:color w:val="auto"/>
                  <w:sz w:val="24"/>
                  <w:szCs w:val="24"/>
                </w:rPr>
                <w:t xml:space="preserve">1952-3 (t. XVI) : Serge Lebovici, Introduction à la discussion sur les </w:t>
              </w:r>
              <w:r w:rsidR="00E81ACB" w:rsidRPr="00626194">
                <w:rPr>
                  <w:rStyle w:val="Lienhypertexte"/>
                  <w:noProof/>
                  <w:color w:val="auto"/>
                  <w:sz w:val="24"/>
                  <w:szCs w:val="24"/>
                </w:rPr>
                <w:br/>
                <w:t>indications de la psychanalyse</w:t>
              </w:r>
            </w:hyperlink>
          </w:p>
        </w:tc>
      </w:tr>
      <w:tr w:rsidR="00626194" w:rsidRPr="00626194" w:rsidTr="00E77729">
        <w:tc>
          <w:tcPr>
            <w:tcW w:w="7958" w:type="dxa"/>
          </w:tcPr>
          <w:p w:rsidR="00E81ACB" w:rsidRPr="00626194" w:rsidRDefault="00E81ACB" w:rsidP="00E77729">
            <w:pPr>
              <w:pStyle w:val="P"/>
              <w:jc w:val="left"/>
              <w:rPr>
                <w:noProof/>
                <w:color w:val="auto"/>
                <w:sz w:val="24"/>
                <w:szCs w:val="24"/>
              </w:rPr>
            </w:pPr>
          </w:p>
          <w:p w:rsidR="00E81ACB" w:rsidRPr="00626194" w:rsidRDefault="005D31F8" w:rsidP="00E77729">
            <w:pPr>
              <w:pStyle w:val="P"/>
              <w:jc w:val="left"/>
              <w:rPr>
                <w:noProof/>
                <w:color w:val="auto"/>
                <w:sz w:val="24"/>
                <w:szCs w:val="24"/>
              </w:rPr>
            </w:pPr>
            <w:hyperlink r:id="rId15" w:history="1">
              <w:r w:rsidR="00E81ACB" w:rsidRPr="00626194">
                <w:rPr>
                  <w:rStyle w:val="Lienhypertexte"/>
                  <w:noProof/>
                  <w:color w:val="auto"/>
                  <w:sz w:val="24"/>
                  <w:szCs w:val="24"/>
                </w:rPr>
                <w:t xml:space="preserve">1953-3 (t. XVII) : Sacha Nacht, Difficulté de la psychanalyse didactique </w:t>
              </w:r>
              <w:r w:rsidR="00E81ACB" w:rsidRPr="00626194">
                <w:rPr>
                  <w:rStyle w:val="Lienhypertexte"/>
                  <w:noProof/>
                  <w:color w:val="auto"/>
                  <w:sz w:val="24"/>
                  <w:szCs w:val="24"/>
                </w:rPr>
                <w:br/>
                <w:t>par rapport à la psychanalyse thérapeutique</w:t>
              </w:r>
            </w:hyperlink>
          </w:p>
        </w:tc>
      </w:tr>
      <w:tr w:rsidR="00626194" w:rsidRPr="00626194" w:rsidTr="00E77729">
        <w:tc>
          <w:tcPr>
            <w:tcW w:w="7958" w:type="dxa"/>
          </w:tcPr>
          <w:p w:rsidR="00E81ACB" w:rsidRPr="00626194" w:rsidRDefault="00E81ACB" w:rsidP="00E77729">
            <w:pPr>
              <w:pStyle w:val="P"/>
              <w:jc w:val="left"/>
              <w:rPr>
                <w:noProof/>
                <w:color w:val="auto"/>
                <w:sz w:val="24"/>
                <w:szCs w:val="24"/>
              </w:rPr>
            </w:pPr>
          </w:p>
          <w:p w:rsidR="00E81ACB" w:rsidRPr="00626194" w:rsidRDefault="006C1081" w:rsidP="00E77729">
            <w:pPr>
              <w:pStyle w:val="P"/>
              <w:jc w:val="left"/>
              <w:rPr>
                <w:noProof/>
                <w:color w:val="auto"/>
                <w:sz w:val="24"/>
                <w:szCs w:val="24"/>
              </w:rPr>
            </w:pPr>
            <w:hyperlink r:id="rId16" w:history="1">
              <w:r w:rsidR="00E81ACB" w:rsidRPr="00626194">
                <w:rPr>
                  <w:rStyle w:val="Lienhypertexte"/>
                  <w:noProof/>
                  <w:color w:val="auto"/>
                  <w:sz w:val="24"/>
                  <w:szCs w:val="24"/>
                </w:rPr>
                <w:t xml:space="preserve">1958-2 (t. XXII) : Donald W. Winnicott, Discussion sur la contribution </w:t>
              </w:r>
              <w:r w:rsidR="00E81ACB" w:rsidRPr="00626194">
                <w:rPr>
                  <w:rStyle w:val="Lienhypertexte"/>
                  <w:noProof/>
                  <w:color w:val="auto"/>
                  <w:sz w:val="24"/>
                  <w:szCs w:val="24"/>
                </w:rPr>
                <w:br/>
                <w:t>de l'observation directe de l'enfant à la psychanalyse</w:t>
              </w:r>
            </w:hyperlink>
          </w:p>
        </w:tc>
      </w:tr>
      <w:tr w:rsidR="00626194" w:rsidRPr="00626194" w:rsidTr="00E77729">
        <w:tc>
          <w:tcPr>
            <w:tcW w:w="7958" w:type="dxa"/>
          </w:tcPr>
          <w:p w:rsidR="00E81ACB" w:rsidRPr="00626194" w:rsidRDefault="00E81ACB" w:rsidP="00E77729">
            <w:pPr>
              <w:pStyle w:val="P"/>
              <w:jc w:val="left"/>
              <w:rPr>
                <w:noProof/>
                <w:color w:val="auto"/>
                <w:sz w:val="24"/>
                <w:szCs w:val="24"/>
              </w:rPr>
            </w:pPr>
          </w:p>
          <w:p w:rsidR="00E81ACB" w:rsidRPr="00626194" w:rsidRDefault="006C1081" w:rsidP="00E77729">
            <w:pPr>
              <w:pStyle w:val="P"/>
              <w:jc w:val="left"/>
              <w:rPr>
                <w:noProof/>
                <w:color w:val="auto"/>
                <w:sz w:val="24"/>
                <w:szCs w:val="24"/>
              </w:rPr>
            </w:pPr>
            <w:hyperlink r:id="rId17" w:history="1">
              <w:r w:rsidR="00E81ACB" w:rsidRPr="00626194">
                <w:rPr>
                  <w:rStyle w:val="Lienhypertexte"/>
                  <w:noProof/>
                  <w:color w:val="auto"/>
                  <w:sz w:val="24"/>
                  <w:szCs w:val="24"/>
                </w:rPr>
                <w:t>1959-3 (t. XXIII) : Maurice Bouvet, Résistance et transfert</w:t>
              </w:r>
            </w:hyperlink>
          </w:p>
        </w:tc>
      </w:tr>
      <w:tr w:rsidR="00626194" w:rsidRPr="00626194" w:rsidTr="00E77729">
        <w:tc>
          <w:tcPr>
            <w:tcW w:w="7958" w:type="dxa"/>
          </w:tcPr>
          <w:p w:rsidR="00E81ACB" w:rsidRPr="00626194" w:rsidRDefault="00E81ACB" w:rsidP="00E77729">
            <w:pPr>
              <w:pStyle w:val="P"/>
              <w:jc w:val="left"/>
              <w:rPr>
                <w:noProof/>
                <w:color w:val="auto"/>
                <w:sz w:val="24"/>
                <w:szCs w:val="24"/>
              </w:rPr>
            </w:pPr>
          </w:p>
          <w:p w:rsidR="00E81ACB" w:rsidRPr="00626194" w:rsidRDefault="006C1081" w:rsidP="00E77729">
            <w:pPr>
              <w:pStyle w:val="P"/>
              <w:jc w:val="left"/>
              <w:rPr>
                <w:noProof/>
                <w:color w:val="auto"/>
                <w:sz w:val="24"/>
                <w:szCs w:val="24"/>
              </w:rPr>
            </w:pPr>
            <w:hyperlink r:id="rId18" w:history="1">
              <w:r w:rsidR="00E81ACB" w:rsidRPr="00626194">
                <w:rPr>
                  <w:rStyle w:val="Lienhypertexte"/>
                  <w:noProof/>
                  <w:color w:val="auto"/>
                  <w:sz w:val="24"/>
                  <w:szCs w:val="24"/>
                </w:rPr>
                <w:t>1960-2 (t. XXIV) : Béla Grunberger, Étude sur la relation objectale anale</w:t>
              </w:r>
            </w:hyperlink>
          </w:p>
        </w:tc>
      </w:tr>
      <w:tr w:rsidR="00626194" w:rsidRPr="00626194" w:rsidTr="00E77729">
        <w:tc>
          <w:tcPr>
            <w:tcW w:w="7958" w:type="dxa"/>
          </w:tcPr>
          <w:p w:rsidR="00E81ACB" w:rsidRPr="00626194" w:rsidRDefault="00E81ACB" w:rsidP="00E77729">
            <w:pPr>
              <w:pStyle w:val="P"/>
              <w:jc w:val="left"/>
              <w:rPr>
                <w:noProof/>
                <w:color w:val="auto"/>
                <w:sz w:val="24"/>
                <w:szCs w:val="24"/>
              </w:rPr>
            </w:pPr>
          </w:p>
          <w:p w:rsidR="00E81ACB" w:rsidRPr="00626194" w:rsidRDefault="006C1081" w:rsidP="00E77729">
            <w:pPr>
              <w:pStyle w:val="P"/>
              <w:jc w:val="left"/>
              <w:rPr>
                <w:noProof/>
                <w:color w:val="auto"/>
                <w:sz w:val="24"/>
                <w:szCs w:val="24"/>
              </w:rPr>
            </w:pPr>
            <w:hyperlink r:id="rId19" w:history="1">
              <w:r w:rsidR="00E81ACB" w:rsidRPr="00626194">
                <w:rPr>
                  <w:rStyle w:val="Lienhypertexte"/>
                  <w:noProof/>
                  <w:color w:val="auto"/>
                  <w:sz w:val="24"/>
                  <w:szCs w:val="24"/>
                </w:rPr>
                <w:t>1964-1 (t. XXVIII) : Wilfred R. Bion, Théorie de la pensée</w:t>
              </w:r>
            </w:hyperlink>
          </w:p>
        </w:tc>
      </w:tr>
      <w:tr w:rsidR="00626194" w:rsidRPr="00626194" w:rsidTr="00E77729">
        <w:tc>
          <w:tcPr>
            <w:tcW w:w="7958" w:type="dxa"/>
          </w:tcPr>
          <w:p w:rsidR="00E81ACB" w:rsidRPr="00626194" w:rsidRDefault="00E81ACB" w:rsidP="00E77729">
            <w:pPr>
              <w:pStyle w:val="P"/>
              <w:jc w:val="left"/>
              <w:rPr>
                <w:noProof/>
                <w:color w:val="auto"/>
                <w:sz w:val="24"/>
                <w:szCs w:val="24"/>
              </w:rPr>
            </w:pPr>
          </w:p>
          <w:p w:rsidR="00E81ACB" w:rsidRPr="00626194" w:rsidRDefault="006C1081" w:rsidP="00E77729">
            <w:pPr>
              <w:pStyle w:val="P"/>
              <w:jc w:val="left"/>
              <w:rPr>
                <w:noProof/>
                <w:color w:val="auto"/>
                <w:sz w:val="24"/>
                <w:szCs w:val="24"/>
              </w:rPr>
            </w:pPr>
            <w:hyperlink r:id="rId20" w:history="1">
              <w:r w:rsidR="00E81ACB" w:rsidRPr="00626194">
                <w:rPr>
                  <w:rStyle w:val="Lienhypertexte"/>
                  <w:noProof/>
                  <w:color w:val="auto"/>
                  <w:sz w:val="24"/>
                  <w:szCs w:val="24"/>
                </w:rPr>
                <w:t xml:space="preserve">1967-5/6 (t. XXXI) : André Green, Les fondements différenciateurs des </w:t>
              </w:r>
              <w:r w:rsidR="00E81ACB" w:rsidRPr="00626194">
                <w:rPr>
                  <w:rStyle w:val="Lienhypertexte"/>
                  <w:noProof/>
                  <w:color w:val="auto"/>
                  <w:sz w:val="24"/>
                  <w:szCs w:val="24"/>
                </w:rPr>
                <w:br/>
                <w:t xml:space="preserve">images parentales. L'hallucination négative de la mère et l'identification </w:t>
              </w:r>
              <w:r w:rsidR="00E81ACB" w:rsidRPr="00626194">
                <w:rPr>
                  <w:rStyle w:val="Lienhypertexte"/>
                  <w:noProof/>
                  <w:color w:val="auto"/>
                  <w:sz w:val="24"/>
                  <w:szCs w:val="24"/>
                </w:rPr>
                <w:br/>
                <w:t>primordiale au père</w:t>
              </w:r>
            </w:hyperlink>
          </w:p>
        </w:tc>
      </w:tr>
      <w:tr w:rsidR="00626194" w:rsidRPr="00626194" w:rsidTr="00E77729">
        <w:tc>
          <w:tcPr>
            <w:tcW w:w="7958" w:type="dxa"/>
          </w:tcPr>
          <w:p w:rsidR="00E81ACB" w:rsidRPr="00626194" w:rsidRDefault="00E81ACB" w:rsidP="00E77729">
            <w:pPr>
              <w:pStyle w:val="P"/>
              <w:jc w:val="left"/>
              <w:rPr>
                <w:noProof/>
                <w:color w:val="auto"/>
                <w:sz w:val="24"/>
                <w:szCs w:val="24"/>
              </w:rPr>
            </w:pPr>
          </w:p>
          <w:p w:rsidR="00E81ACB" w:rsidRPr="00626194" w:rsidRDefault="006C1081" w:rsidP="00E77729">
            <w:pPr>
              <w:pStyle w:val="P"/>
              <w:jc w:val="left"/>
              <w:rPr>
                <w:noProof/>
                <w:color w:val="auto"/>
                <w:sz w:val="24"/>
                <w:szCs w:val="24"/>
              </w:rPr>
            </w:pPr>
            <w:hyperlink r:id="rId21" w:history="1">
              <w:r w:rsidR="00E81ACB" w:rsidRPr="00626194">
                <w:rPr>
                  <w:rStyle w:val="Lienhypertexte"/>
                  <w:noProof/>
                  <w:color w:val="auto"/>
                  <w:sz w:val="24"/>
                  <w:szCs w:val="24"/>
                </w:rPr>
                <w:t>1968-3 (t. XXXII) : Pierre Marty, La dépression essentielle</w:t>
              </w:r>
            </w:hyperlink>
          </w:p>
        </w:tc>
      </w:tr>
      <w:tr w:rsidR="00626194" w:rsidRPr="00626194" w:rsidTr="00E77729">
        <w:tc>
          <w:tcPr>
            <w:tcW w:w="7958" w:type="dxa"/>
          </w:tcPr>
          <w:p w:rsidR="00E81ACB" w:rsidRPr="00626194" w:rsidRDefault="00E81ACB" w:rsidP="00E77729">
            <w:pPr>
              <w:pStyle w:val="P"/>
              <w:jc w:val="left"/>
              <w:rPr>
                <w:noProof/>
                <w:color w:val="auto"/>
                <w:sz w:val="24"/>
                <w:szCs w:val="24"/>
              </w:rPr>
            </w:pPr>
          </w:p>
          <w:p w:rsidR="00E81ACB" w:rsidRPr="00626194" w:rsidRDefault="006C1081" w:rsidP="00E77729">
            <w:pPr>
              <w:pStyle w:val="P"/>
              <w:jc w:val="left"/>
              <w:rPr>
                <w:noProof/>
                <w:color w:val="auto"/>
                <w:sz w:val="24"/>
                <w:szCs w:val="24"/>
              </w:rPr>
            </w:pPr>
            <w:hyperlink r:id="rId22" w:history="1">
              <w:r w:rsidR="00E81ACB" w:rsidRPr="00626194">
                <w:rPr>
                  <w:rStyle w:val="Lienhypertexte"/>
                  <w:noProof/>
                  <w:color w:val="auto"/>
                  <w:sz w:val="24"/>
                  <w:szCs w:val="24"/>
                </w:rPr>
                <w:t xml:space="preserve">1968-4 (t. XXXII) : Maria Torok, Maladie du deuil et fantasme du cadavre </w:t>
              </w:r>
              <w:r w:rsidR="00E81ACB" w:rsidRPr="00626194">
                <w:rPr>
                  <w:rStyle w:val="Lienhypertexte"/>
                  <w:noProof/>
                  <w:color w:val="auto"/>
                  <w:sz w:val="24"/>
                  <w:szCs w:val="24"/>
                </w:rPr>
                <w:br/>
                <w:t>exquis</w:t>
              </w:r>
            </w:hyperlink>
          </w:p>
        </w:tc>
      </w:tr>
      <w:tr w:rsidR="00626194" w:rsidRPr="00626194" w:rsidTr="00E77729">
        <w:tc>
          <w:tcPr>
            <w:tcW w:w="7958" w:type="dxa"/>
          </w:tcPr>
          <w:p w:rsidR="00E81ACB" w:rsidRPr="00626194" w:rsidRDefault="00E81ACB" w:rsidP="00E77729">
            <w:pPr>
              <w:pStyle w:val="P"/>
              <w:jc w:val="left"/>
              <w:rPr>
                <w:noProof/>
                <w:color w:val="auto"/>
                <w:sz w:val="24"/>
                <w:szCs w:val="24"/>
              </w:rPr>
            </w:pPr>
          </w:p>
          <w:p w:rsidR="00E81ACB" w:rsidRPr="00626194" w:rsidRDefault="002103DE" w:rsidP="00E77729">
            <w:pPr>
              <w:pStyle w:val="P"/>
              <w:jc w:val="left"/>
              <w:rPr>
                <w:noProof/>
                <w:color w:val="auto"/>
                <w:sz w:val="24"/>
                <w:szCs w:val="24"/>
              </w:rPr>
            </w:pPr>
            <w:hyperlink r:id="rId23" w:history="1">
              <w:r w:rsidR="00E81ACB" w:rsidRPr="00626194">
                <w:rPr>
                  <w:rStyle w:val="Lienhypertexte"/>
                  <w:noProof/>
                  <w:color w:val="auto"/>
                  <w:sz w:val="24"/>
                  <w:szCs w:val="24"/>
                </w:rPr>
                <w:t xml:space="preserve">1968-5/6 (t. XXXII) : Serge Viderman, Genèse du transfert et structure </w:t>
              </w:r>
              <w:r w:rsidR="00E81ACB" w:rsidRPr="00626194">
                <w:rPr>
                  <w:rStyle w:val="Lienhypertexte"/>
                  <w:noProof/>
                  <w:color w:val="auto"/>
                  <w:sz w:val="24"/>
                  <w:szCs w:val="24"/>
                </w:rPr>
                <w:br/>
              </w:r>
              <w:r w:rsidR="00E81ACB" w:rsidRPr="00626194">
                <w:rPr>
                  <w:rStyle w:val="Lienhypertexte"/>
                  <w:noProof/>
                  <w:color w:val="auto"/>
                  <w:sz w:val="24"/>
                  <w:szCs w:val="24"/>
                </w:rPr>
                <w:lastRenderedPageBreak/>
                <w:t>du champ analytique</w:t>
              </w:r>
            </w:hyperlink>
          </w:p>
        </w:tc>
      </w:tr>
      <w:tr w:rsidR="00626194" w:rsidRPr="00626194" w:rsidTr="00E77729">
        <w:tc>
          <w:tcPr>
            <w:tcW w:w="7958" w:type="dxa"/>
          </w:tcPr>
          <w:p w:rsidR="00E81ACB" w:rsidRPr="00626194" w:rsidRDefault="00E81ACB" w:rsidP="00E77729">
            <w:pPr>
              <w:pStyle w:val="P"/>
              <w:jc w:val="left"/>
              <w:rPr>
                <w:noProof/>
                <w:color w:val="auto"/>
                <w:sz w:val="24"/>
                <w:szCs w:val="24"/>
              </w:rPr>
            </w:pPr>
          </w:p>
          <w:p w:rsidR="00E81ACB" w:rsidRPr="00626194" w:rsidRDefault="002103DE" w:rsidP="00E77729">
            <w:pPr>
              <w:pStyle w:val="P"/>
              <w:jc w:val="left"/>
              <w:rPr>
                <w:noProof/>
                <w:color w:val="auto"/>
                <w:sz w:val="24"/>
                <w:szCs w:val="24"/>
              </w:rPr>
            </w:pPr>
            <w:hyperlink r:id="rId24" w:history="1">
              <w:r w:rsidR="00E81ACB" w:rsidRPr="00626194">
                <w:rPr>
                  <w:rStyle w:val="Lienhypertexte"/>
                  <w:noProof/>
                  <w:color w:val="auto"/>
                  <w:sz w:val="24"/>
                  <w:szCs w:val="24"/>
                </w:rPr>
                <w:t xml:space="preserve">1970-1 (t. XXXIV) : Michel Neyraut, Solitude et transfert. Étude sur les </w:t>
              </w:r>
              <w:r w:rsidR="00E81ACB" w:rsidRPr="00626194">
                <w:rPr>
                  <w:rStyle w:val="Lienhypertexte"/>
                  <w:noProof/>
                  <w:color w:val="auto"/>
                  <w:sz w:val="24"/>
                  <w:szCs w:val="24"/>
                </w:rPr>
                <w:br/>
                <w:t>névroses de caractère</w:t>
              </w:r>
            </w:hyperlink>
          </w:p>
        </w:tc>
      </w:tr>
      <w:tr w:rsidR="00626194" w:rsidRPr="00626194" w:rsidTr="00E77729">
        <w:tc>
          <w:tcPr>
            <w:tcW w:w="7958" w:type="dxa"/>
          </w:tcPr>
          <w:p w:rsidR="00E81ACB" w:rsidRPr="00626194" w:rsidRDefault="00E81ACB" w:rsidP="00E77729">
            <w:pPr>
              <w:pStyle w:val="P"/>
              <w:jc w:val="left"/>
              <w:rPr>
                <w:noProof/>
                <w:color w:val="auto"/>
                <w:sz w:val="24"/>
                <w:szCs w:val="24"/>
              </w:rPr>
            </w:pPr>
          </w:p>
          <w:p w:rsidR="00E81ACB" w:rsidRPr="00626194" w:rsidRDefault="002103DE" w:rsidP="00E77729">
            <w:pPr>
              <w:pStyle w:val="P"/>
              <w:jc w:val="left"/>
              <w:rPr>
                <w:noProof/>
                <w:color w:val="auto"/>
                <w:sz w:val="24"/>
                <w:szCs w:val="24"/>
              </w:rPr>
            </w:pPr>
            <w:hyperlink r:id="rId25" w:history="1">
              <w:r w:rsidR="00E81ACB" w:rsidRPr="00626194">
                <w:rPr>
                  <w:rStyle w:val="Lienhypertexte"/>
                  <w:noProof/>
                  <w:color w:val="auto"/>
                  <w:sz w:val="24"/>
                  <w:szCs w:val="24"/>
                </w:rPr>
                <w:t xml:space="preserve">1971-5/6 (t. XXXV) : Francis Pasche, Le bouclier de Persée ou psychose </w:t>
              </w:r>
              <w:r w:rsidR="00E81ACB" w:rsidRPr="00626194">
                <w:rPr>
                  <w:rStyle w:val="Lienhypertexte"/>
                  <w:noProof/>
                  <w:color w:val="auto"/>
                  <w:sz w:val="24"/>
                  <w:szCs w:val="24"/>
                </w:rPr>
                <w:br/>
                <w:t>et réalité</w:t>
              </w:r>
            </w:hyperlink>
          </w:p>
        </w:tc>
      </w:tr>
      <w:tr w:rsidR="00626194" w:rsidRPr="00626194" w:rsidTr="00E77729">
        <w:tc>
          <w:tcPr>
            <w:tcW w:w="7958" w:type="dxa"/>
          </w:tcPr>
          <w:p w:rsidR="00E81ACB" w:rsidRPr="00626194" w:rsidRDefault="00E81ACB" w:rsidP="00E77729">
            <w:pPr>
              <w:pStyle w:val="P"/>
              <w:jc w:val="left"/>
              <w:rPr>
                <w:noProof/>
                <w:color w:val="auto"/>
                <w:sz w:val="24"/>
                <w:szCs w:val="24"/>
              </w:rPr>
            </w:pPr>
          </w:p>
          <w:p w:rsidR="00E81ACB" w:rsidRPr="00626194" w:rsidRDefault="002103DE" w:rsidP="00E77729">
            <w:pPr>
              <w:pStyle w:val="P"/>
              <w:jc w:val="left"/>
              <w:rPr>
                <w:noProof/>
                <w:color w:val="auto"/>
                <w:sz w:val="24"/>
                <w:szCs w:val="24"/>
              </w:rPr>
            </w:pPr>
            <w:hyperlink r:id="rId26" w:history="1">
              <w:r w:rsidR="00E81ACB" w:rsidRPr="00626194">
                <w:rPr>
                  <w:rStyle w:val="Lienhypertexte"/>
                  <w:noProof/>
                  <w:color w:val="auto"/>
                  <w:sz w:val="24"/>
                  <w:szCs w:val="24"/>
                </w:rPr>
                <w:t xml:space="preserve">1972-2 (t. XXXVI) : Joyce McDougall, L'anti-analysant en analyse. Un </w:t>
              </w:r>
              <w:r w:rsidR="00E81ACB" w:rsidRPr="00626194">
                <w:rPr>
                  <w:rStyle w:val="Lienhypertexte"/>
                  <w:noProof/>
                  <w:color w:val="auto"/>
                  <w:sz w:val="24"/>
                  <w:szCs w:val="24"/>
                </w:rPr>
                <w:br/>
                <w:t>portrait clinique et une notion théorique</w:t>
              </w:r>
            </w:hyperlink>
          </w:p>
        </w:tc>
      </w:tr>
      <w:tr w:rsidR="00626194" w:rsidRPr="00626194" w:rsidTr="00E77729">
        <w:tc>
          <w:tcPr>
            <w:tcW w:w="7958" w:type="dxa"/>
          </w:tcPr>
          <w:p w:rsidR="00E81ACB" w:rsidRPr="00626194" w:rsidRDefault="00E81ACB" w:rsidP="00E77729">
            <w:pPr>
              <w:pStyle w:val="P"/>
              <w:jc w:val="left"/>
              <w:rPr>
                <w:noProof/>
                <w:color w:val="auto"/>
                <w:sz w:val="24"/>
                <w:szCs w:val="24"/>
              </w:rPr>
            </w:pPr>
          </w:p>
          <w:p w:rsidR="00E81ACB" w:rsidRPr="00626194" w:rsidRDefault="002103DE" w:rsidP="00E77729">
            <w:pPr>
              <w:pStyle w:val="P"/>
              <w:jc w:val="left"/>
              <w:rPr>
                <w:noProof/>
                <w:color w:val="auto"/>
                <w:sz w:val="24"/>
                <w:szCs w:val="24"/>
              </w:rPr>
            </w:pPr>
            <w:hyperlink r:id="rId27" w:history="1">
              <w:r w:rsidR="00E81ACB" w:rsidRPr="00626194">
                <w:rPr>
                  <w:rStyle w:val="Lienhypertexte"/>
                  <w:noProof/>
                  <w:color w:val="auto"/>
                  <w:sz w:val="24"/>
                  <w:szCs w:val="24"/>
                </w:rPr>
                <w:t xml:space="preserve">1974-1 (t. XXXVIII) : Christian David, Une littérature sans écrivain ni </w:t>
              </w:r>
              <w:r w:rsidR="00E81ACB" w:rsidRPr="00626194">
                <w:rPr>
                  <w:rStyle w:val="Lienhypertexte"/>
                  <w:noProof/>
                  <w:color w:val="auto"/>
                  <w:sz w:val="24"/>
                  <w:szCs w:val="24"/>
                </w:rPr>
                <w:br/>
                <w:t>textes</w:t>
              </w:r>
            </w:hyperlink>
          </w:p>
          <w:p w:rsidR="00E81ACB" w:rsidRPr="00626194" w:rsidRDefault="00E81ACB" w:rsidP="00E77729">
            <w:pPr>
              <w:pStyle w:val="P"/>
              <w:jc w:val="left"/>
              <w:rPr>
                <w:noProof/>
                <w:color w:val="auto"/>
                <w:sz w:val="24"/>
                <w:szCs w:val="24"/>
              </w:rPr>
            </w:pPr>
          </w:p>
        </w:tc>
      </w:tr>
      <w:tr w:rsidR="00626194" w:rsidRPr="00626194" w:rsidTr="00E77729">
        <w:tc>
          <w:tcPr>
            <w:tcW w:w="7958" w:type="dxa"/>
          </w:tcPr>
          <w:p w:rsidR="00E81ACB" w:rsidRPr="00626194" w:rsidRDefault="002103DE" w:rsidP="00E77729">
            <w:pPr>
              <w:pStyle w:val="P"/>
              <w:jc w:val="left"/>
              <w:rPr>
                <w:noProof/>
                <w:color w:val="auto"/>
                <w:sz w:val="24"/>
                <w:szCs w:val="24"/>
              </w:rPr>
            </w:pPr>
            <w:hyperlink r:id="rId28" w:history="1">
              <w:r w:rsidR="00E81ACB" w:rsidRPr="00626194">
                <w:rPr>
                  <w:rStyle w:val="Lienhypertexte"/>
                  <w:noProof/>
                  <w:color w:val="auto"/>
                  <w:sz w:val="24"/>
                  <w:szCs w:val="24"/>
                </w:rPr>
                <w:t>1974-5/6 (t. XXXVIII) : Pierre Luquet, Système métaprimaire et rêve</w:t>
              </w:r>
            </w:hyperlink>
          </w:p>
        </w:tc>
      </w:tr>
      <w:tr w:rsidR="00626194" w:rsidRPr="00626194" w:rsidTr="00E77729">
        <w:tc>
          <w:tcPr>
            <w:tcW w:w="7958" w:type="dxa"/>
          </w:tcPr>
          <w:p w:rsidR="00E81ACB" w:rsidRPr="00626194" w:rsidRDefault="00E81ACB" w:rsidP="00E77729">
            <w:pPr>
              <w:pStyle w:val="P"/>
              <w:jc w:val="left"/>
              <w:rPr>
                <w:noProof/>
                <w:color w:val="auto"/>
                <w:sz w:val="24"/>
                <w:szCs w:val="24"/>
              </w:rPr>
            </w:pPr>
          </w:p>
          <w:p w:rsidR="00E81ACB" w:rsidRPr="00626194" w:rsidRDefault="00AE5828" w:rsidP="00E77729">
            <w:pPr>
              <w:pStyle w:val="P"/>
              <w:jc w:val="left"/>
              <w:rPr>
                <w:noProof/>
                <w:color w:val="auto"/>
                <w:sz w:val="24"/>
                <w:szCs w:val="24"/>
              </w:rPr>
            </w:pPr>
            <w:hyperlink r:id="rId29" w:history="1">
              <w:r w:rsidR="00E81ACB" w:rsidRPr="00626194">
                <w:rPr>
                  <w:rStyle w:val="Lienhypertexte"/>
                  <w:noProof/>
                  <w:color w:val="auto"/>
                  <w:sz w:val="24"/>
                  <w:szCs w:val="24"/>
                </w:rPr>
                <w:t>1976-1 (t. XL) : Didier Anzieu, Les esquimaux et les songes</w:t>
              </w:r>
            </w:hyperlink>
          </w:p>
        </w:tc>
      </w:tr>
      <w:tr w:rsidR="00626194" w:rsidRPr="00626194" w:rsidTr="00E77729">
        <w:tc>
          <w:tcPr>
            <w:tcW w:w="7958" w:type="dxa"/>
          </w:tcPr>
          <w:p w:rsidR="00E81ACB" w:rsidRPr="00626194" w:rsidRDefault="00E81ACB" w:rsidP="00E77729">
            <w:pPr>
              <w:pStyle w:val="P"/>
              <w:jc w:val="left"/>
              <w:rPr>
                <w:noProof/>
                <w:color w:val="auto"/>
                <w:sz w:val="24"/>
                <w:szCs w:val="24"/>
              </w:rPr>
            </w:pPr>
          </w:p>
          <w:p w:rsidR="00E81ACB" w:rsidRPr="00626194" w:rsidRDefault="002645B6" w:rsidP="00E77729">
            <w:pPr>
              <w:pStyle w:val="P"/>
              <w:jc w:val="left"/>
              <w:rPr>
                <w:noProof/>
                <w:color w:val="auto"/>
                <w:sz w:val="24"/>
                <w:szCs w:val="24"/>
              </w:rPr>
            </w:pPr>
            <w:hyperlink r:id="rId30" w:history="1">
              <w:r w:rsidR="00E81ACB" w:rsidRPr="00626194">
                <w:rPr>
                  <w:rStyle w:val="Lienhypertexte"/>
                  <w:noProof/>
                  <w:color w:val="auto"/>
                  <w:sz w:val="24"/>
                  <w:szCs w:val="24"/>
                </w:rPr>
                <w:t>1976-3 (t. XL) : Michel de M'Uzan, Contre-transfert et système paradoxal</w:t>
              </w:r>
            </w:hyperlink>
          </w:p>
        </w:tc>
      </w:tr>
      <w:tr w:rsidR="00626194" w:rsidRPr="00626194" w:rsidTr="00E77729">
        <w:tc>
          <w:tcPr>
            <w:tcW w:w="7958" w:type="dxa"/>
          </w:tcPr>
          <w:p w:rsidR="00E81ACB" w:rsidRPr="00626194" w:rsidRDefault="00E81ACB" w:rsidP="00E77729">
            <w:pPr>
              <w:pStyle w:val="P"/>
              <w:jc w:val="left"/>
              <w:rPr>
                <w:noProof/>
                <w:color w:val="auto"/>
                <w:sz w:val="24"/>
                <w:szCs w:val="24"/>
              </w:rPr>
            </w:pPr>
          </w:p>
          <w:p w:rsidR="00E81ACB" w:rsidRPr="00626194" w:rsidRDefault="00CA1641" w:rsidP="00E77729">
            <w:pPr>
              <w:pStyle w:val="P"/>
              <w:jc w:val="left"/>
              <w:rPr>
                <w:noProof/>
                <w:color w:val="auto"/>
                <w:sz w:val="24"/>
                <w:szCs w:val="24"/>
              </w:rPr>
            </w:pPr>
            <w:hyperlink r:id="rId31" w:history="1">
              <w:r w:rsidR="00E81ACB" w:rsidRPr="00626194">
                <w:rPr>
                  <w:rStyle w:val="Lienhypertexte"/>
                  <w:noProof/>
                  <w:color w:val="auto"/>
                  <w:sz w:val="24"/>
                  <w:szCs w:val="24"/>
                </w:rPr>
                <w:t>1976-3 (t. XL) : Catherine Parat, À propos du contre-transfert</w:t>
              </w:r>
            </w:hyperlink>
          </w:p>
        </w:tc>
      </w:tr>
      <w:tr w:rsidR="00626194" w:rsidRPr="00626194" w:rsidTr="00E77729">
        <w:tc>
          <w:tcPr>
            <w:tcW w:w="7958" w:type="dxa"/>
          </w:tcPr>
          <w:p w:rsidR="00E81ACB" w:rsidRPr="00626194" w:rsidRDefault="00E81ACB" w:rsidP="00E77729">
            <w:pPr>
              <w:pStyle w:val="P"/>
              <w:jc w:val="left"/>
              <w:rPr>
                <w:noProof/>
                <w:color w:val="auto"/>
                <w:sz w:val="24"/>
                <w:szCs w:val="24"/>
              </w:rPr>
            </w:pPr>
          </w:p>
          <w:p w:rsidR="00E81ACB" w:rsidRPr="00626194" w:rsidRDefault="004A4F99" w:rsidP="00E77729">
            <w:pPr>
              <w:pStyle w:val="P"/>
              <w:jc w:val="left"/>
              <w:rPr>
                <w:noProof/>
                <w:color w:val="auto"/>
                <w:sz w:val="24"/>
                <w:szCs w:val="24"/>
              </w:rPr>
            </w:pPr>
            <w:hyperlink r:id="rId32" w:history="1">
              <w:r w:rsidR="00E81ACB" w:rsidRPr="00626194">
                <w:rPr>
                  <w:rStyle w:val="Lienhypertexte"/>
                  <w:noProof/>
                  <w:color w:val="auto"/>
                  <w:sz w:val="24"/>
                  <w:szCs w:val="24"/>
                </w:rPr>
                <w:t xml:space="preserve">1977-5/6 (t. XLI) : Denise Braunschweig et Michel Fain, Des mécanismes </w:t>
              </w:r>
              <w:r w:rsidR="00E81ACB" w:rsidRPr="00626194">
                <w:rPr>
                  <w:rStyle w:val="Lienhypertexte"/>
                  <w:noProof/>
                  <w:color w:val="auto"/>
                  <w:sz w:val="24"/>
                  <w:szCs w:val="24"/>
                </w:rPr>
                <w:br/>
                <w:t>communs à l'auto-érotisme et à l'interprétation</w:t>
              </w:r>
            </w:hyperlink>
          </w:p>
        </w:tc>
      </w:tr>
      <w:tr w:rsidR="00626194" w:rsidRPr="00626194" w:rsidTr="00E77729">
        <w:tc>
          <w:tcPr>
            <w:tcW w:w="7958" w:type="dxa"/>
          </w:tcPr>
          <w:p w:rsidR="00E81ACB" w:rsidRPr="00626194" w:rsidRDefault="00E81ACB" w:rsidP="00E77729">
            <w:pPr>
              <w:pStyle w:val="P"/>
              <w:jc w:val="left"/>
              <w:rPr>
                <w:noProof/>
                <w:color w:val="auto"/>
                <w:sz w:val="24"/>
                <w:szCs w:val="24"/>
              </w:rPr>
            </w:pPr>
          </w:p>
          <w:p w:rsidR="00E81ACB" w:rsidRPr="00626194" w:rsidRDefault="004A4F99" w:rsidP="00E77729">
            <w:pPr>
              <w:pStyle w:val="P"/>
              <w:jc w:val="left"/>
              <w:rPr>
                <w:noProof/>
                <w:color w:val="auto"/>
                <w:sz w:val="24"/>
                <w:szCs w:val="24"/>
              </w:rPr>
            </w:pPr>
            <w:hyperlink r:id="rId33" w:history="1">
              <w:r w:rsidR="00E81ACB" w:rsidRPr="00626194">
                <w:rPr>
                  <w:rStyle w:val="Lienhypertexte"/>
                  <w:noProof/>
                  <w:color w:val="auto"/>
                  <w:sz w:val="24"/>
                  <w:szCs w:val="24"/>
                </w:rPr>
                <w:t>1985-5 (t. XLIX) : Jean-Luc Donnet, Sur l'écart théorico-pratique</w:t>
              </w:r>
            </w:hyperlink>
          </w:p>
        </w:tc>
      </w:tr>
      <w:tr w:rsidR="00626194" w:rsidRPr="00626194" w:rsidTr="00E77729">
        <w:tc>
          <w:tcPr>
            <w:tcW w:w="7958" w:type="dxa"/>
          </w:tcPr>
          <w:p w:rsidR="00E81ACB" w:rsidRPr="00626194" w:rsidRDefault="00E81ACB" w:rsidP="00E77729">
            <w:pPr>
              <w:pStyle w:val="P"/>
              <w:jc w:val="left"/>
              <w:rPr>
                <w:noProof/>
                <w:color w:val="auto"/>
                <w:sz w:val="24"/>
                <w:szCs w:val="24"/>
              </w:rPr>
            </w:pPr>
          </w:p>
          <w:p w:rsidR="00E81ACB" w:rsidRPr="00626194" w:rsidRDefault="00D902BF" w:rsidP="00E77729">
            <w:pPr>
              <w:pStyle w:val="P"/>
              <w:jc w:val="left"/>
              <w:rPr>
                <w:noProof/>
                <w:color w:val="auto"/>
                <w:sz w:val="24"/>
                <w:szCs w:val="24"/>
              </w:rPr>
            </w:pPr>
            <w:hyperlink r:id="rId34" w:history="1">
              <w:r w:rsidR="00E81ACB" w:rsidRPr="00626194">
                <w:rPr>
                  <w:rStyle w:val="Lienhypertexte"/>
                  <w:noProof/>
                  <w:color w:val="auto"/>
                  <w:sz w:val="24"/>
                  <w:szCs w:val="24"/>
                </w:rPr>
                <w:t xml:space="preserve">1986-5 (t. L) : Paul-Claude Racamier, Entre agonie psychique, déni </w:t>
              </w:r>
              <w:r w:rsidR="00E81ACB" w:rsidRPr="00626194">
                <w:rPr>
                  <w:rStyle w:val="Lienhypertexte"/>
                  <w:noProof/>
                  <w:color w:val="auto"/>
                  <w:sz w:val="24"/>
                  <w:szCs w:val="24"/>
                </w:rPr>
                <w:br/>
                <w:t>psychotique et perversion narcissique</w:t>
              </w:r>
            </w:hyperlink>
          </w:p>
        </w:tc>
      </w:tr>
      <w:tr w:rsidR="00626194" w:rsidRPr="00626194" w:rsidTr="00E77729">
        <w:tc>
          <w:tcPr>
            <w:tcW w:w="7958" w:type="dxa"/>
          </w:tcPr>
          <w:p w:rsidR="00E81ACB" w:rsidRPr="00626194" w:rsidRDefault="00E81ACB" w:rsidP="00E77729">
            <w:pPr>
              <w:pStyle w:val="P"/>
              <w:jc w:val="left"/>
              <w:rPr>
                <w:noProof/>
                <w:color w:val="auto"/>
                <w:sz w:val="24"/>
                <w:szCs w:val="24"/>
              </w:rPr>
            </w:pPr>
          </w:p>
          <w:p w:rsidR="00E81ACB" w:rsidRPr="00626194" w:rsidRDefault="00393B83" w:rsidP="00E77729">
            <w:pPr>
              <w:pStyle w:val="P"/>
              <w:jc w:val="left"/>
              <w:rPr>
                <w:noProof/>
                <w:color w:val="auto"/>
                <w:sz w:val="24"/>
                <w:szCs w:val="24"/>
              </w:rPr>
            </w:pPr>
            <w:hyperlink r:id="rId35" w:history="1">
              <w:r w:rsidR="00E81ACB" w:rsidRPr="00626194">
                <w:rPr>
                  <w:rStyle w:val="Lienhypertexte"/>
                  <w:noProof/>
                  <w:color w:val="auto"/>
                  <w:sz w:val="24"/>
                  <w:szCs w:val="24"/>
                </w:rPr>
                <w:t xml:space="preserve">1986-5 (t. L) : Évelyne Kestemberg, quelques notes sur la « phobie du </w:t>
              </w:r>
              <w:r w:rsidR="00E81ACB" w:rsidRPr="00626194">
                <w:rPr>
                  <w:rStyle w:val="Lienhypertexte"/>
                  <w:noProof/>
                  <w:color w:val="auto"/>
                  <w:sz w:val="24"/>
                  <w:szCs w:val="24"/>
                </w:rPr>
                <w:br/>
                <w:t>fonctionnement mental »</w:t>
              </w:r>
            </w:hyperlink>
          </w:p>
        </w:tc>
      </w:tr>
      <w:tr w:rsidR="00626194" w:rsidRPr="00626194" w:rsidTr="00393B83">
        <w:trPr>
          <w:trHeight w:val="80"/>
        </w:trPr>
        <w:tc>
          <w:tcPr>
            <w:tcW w:w="7958" w:type="dxa"/>
          </w:tcPr>
          <w:p w:rsidR="00E81ACB" w:rsidRPr="00626194" w:rsidRDefault="00E81ACB" w:rsidP="00E77729">
            <w:pPr>
              <w:pStyle w:val="P"/>
              <w:jc w:val="left"/>
              <w:rPr>
                <w:noProof/>
                <w:color w:val="auto"/>
                <w:sz w:val="24"/>
                <w:szCs w:val="24"/>
              </w:rPr>
            </w:pPr>
          </w:p>
          <w:p w:rsidR="00E81ACB" w:rsidRPr="00626194" w:rsidRDefault="00393B83" w:rsidP="00E77729">
            <w:pPr>
              <w:pStyle w:val="P"/>
              <w:jc w:val="left"/>
              <w:rPr>
                <w:noProof/>
                <w:color w:val="auto"/>
                <w:sz w:val="24"/>
                <w:szCs w:val="24"/>
              </w:rPr>
            </w:pPr>
            <w:hyperlink r:id="rId36" w:history="1">
              <w:r w:rsidR="00E81ACB" w:rsidRPr="00626194">
                <w:rPr>
                  <w:rStyle w:val="Lienhypertexte"/>
                  <w:noProof/>
                  <w:color w:val="auto"/>
                  <w:sz w:val="24"/>
                  <w:szCs w:val="24"/>
                </w:rPr>
                <w:t xml:space="preserve">1998-5 (t. LXII) : Benno Rosenberg, Pulsions et somatisation ou le moi, </w:t>
              </w:r>
              <w:r w:rsidR="00E81ACB" w:rsidRPr="00626194">
                <w:rPr>
                  <w:rStyle w:val="Lienhypertexte"/>
                  <w:noProof/>
                  <w:color w:val="auto"/>
                  <w:sz w:val="24"/>
                  <w:szCs w:val="24"/>
                </w:rPr>
                <w:br/>
                <w:t>le masochisme et le narcissisme en psychosomatique</w:t>
              </w:r>
            </w:hyperlink>
          </w:p>
        </w:tc>
      </w:tr>
    </w:tbl>
    <w:p w:rsidR="001B10F7" w:rsidRPr="00626194" w:rsidRDefault="001B10F7" w:rsidP="00E81ACB">
      <w:pPr>
        <w:rPr>
          <w:color w:val="auto"/>
          <w:sz w:val="24"/>
          <w:szCs w:val="24"/>
        </w:rPr>
      </w:pPr>
    </w:p>
    <w:sectPr w:rsidR="001B10F7" w:rsidRPr="00626194">
      <w:footerReference w:type="default" r:id="rId3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B674C" w:rsidRDefault="006B674C" w:rsidP="00486719">
      <w:r>
        <w:separator/>
      </w:r>
    </w:p>
  </w:endnote>
  <w:endnote w:type="continuationSeparator" w:id="0">
    <w:p w:rsidR="006B674C" w:rsidRDefault="006B674C" w:rsidP="004867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6007176"/>
      <w:docPartObj>
        <w:docPartGallery w:val="Page Numbers (Bottom of Page)"/>
        <w:docPartUnique/>
      </w:docPartObj>
    </w:sdtPr>
    <w:sdtContent>
      <w:p w:rsidR="00486719" w:rsidRDefault="00486719">
        <w:pPr>
          <w:pStyle w:val="Pieddepage"/>
          <w:jc w:val="right"/>
        </w:pPr>
      </w:p>
      <w:p w:rsidR="00486719" w:rsidRDefault="00486719">
        <w:pPr>
          <w:pStyle w:val="Pieddepage"/>
          <w:jc w:val="right"/>
        </w:pPr>
        <w:r>
          <w:fldChar w:fldCharType="begin"/>
        </w:r>
        <w:r>
          <w:instrText>PAGE   \* MERGEFORMAT</w:instrText>
        </w:r>
        <w:r>
          <w:fldChar w:fldCharType="separate"/>
        </w:r>
        <w:r>
          <w:rPr>
            <w:noProof/>
          </w:rPr>
          <w:t>2</w:t>
        </w:r>
        <w:r>
          <w:fldChar w:fldCharType="end"/>
        </w:r>
      </w:p>
    </w:sdtContent>
  </w:sdt>
  <w:p w:rsidR="00486719" w:rsidRDefault="0048671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B674C" w:rsidRDefault="006B674C" w:rsidP="00486719">
      <w:r>
        <w:separator/>
      </w:r>
    </w:p>
  </w:footnote>
  <w:footnote w:type="continuationSeparator" w:id="0">
    <w:p w:rsidR="006B674C" w:rsidRDefault="006B674C" w:rsidP="004867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1ACB"/>
    <w:rsid w:val="001B10F7"/>
    <w:rsid w:val="001E6623"/>
    <w:rsid w:val="002103DE"/>
    <w:rsid w:val="002645B6"/>
    <w:rsid w:val="00393B83"/>
    <w:rsid w:val="00486719"/>
    <w:rsid w:val="004A4F99"/>
    <w:rsid w:val="004D0CEE"/>
    <w:rsid w:val="00541739"/>
    <w:rsid w:val="0055305C"/>
    <w:rsid w:val="005845DD"/>
    <w:rsid w:val="0058587D"/>
    <w:rsid w:val="005D31F8"/>
    <w:rsid w:val="00626194"/>
    <w:rsid w:val="00645587"/>
    <w:rsid w:val="006B674C"/>
    <w:rsid w:val="006C1081"/>
    <w:rsid w:val="00700F4D"/>
    <w:rsid w:val="0072086E"/>
    <w:rsid w:val="007553CF"/>
    <w:rsid w:val="007F5BBA"/>
    <w:rsid w:val="008A5DA7"/>
    <w:rsid w:val="00A30ECA"/>
    <w:rsid w:val="00AE5828"/>
    <w:rsid w:val="00C20AEA"/>
    <w:rsid w:val="00CA1641"/>
    <w:rsid w:val="00D902BF"/>
    <w:rsid w:val="00E81ACB"/>
    <w:rsid w:val="00FC10A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B9630E"/>
  <w15:chartTrackingRefBased/>
  <w15:docId w15:val="{9EC4B551-51AD-497D-97D4-FE4B46A1C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81ACB"/>
    <w:pPr>
      <w:autoSpaceDE w:val="0"/>
      <w:autoSpaceDN w:val="0"/>
      <w:spacing w:after="0" w:line="240" w:lineRule="auto"/>
    </w:pPr>
    <w:rPr>
      <w:rFonts w:ascii="Times New Roman" w:eastAsia="Times New Roman" w:hAnsi="Times New Roman" w:cs="Times New Roman"/>
      <w:color w:val="000000"/>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
    <w:name w:val="P"/>
    <w:basedOn w:val="Normal"/>
    <w:rsid w:val="00E81ACB"/>
    <w:pPr>
      <w:widowControl w:val="0"/>
      <w:suppressAutoHyphens/>
      <w:jc w:val="both"/>
    </w:pPr>
  </w:style>
  <w:style w:type="table" w:styleId="Grilledutableau">
    <w:name w:val="Table Grid"/>
    <w:basedOn w:val="TableauNormal"/>
    <w:rsid w:val="00E81ACB"/>
    <w:pPr>
      <w:autoSpaceDE w:val="0"/>
      <w:autoSpaceDN w:val="0"/>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LANC1">
    <w:name w:val="BLANC1"/>
    <w:basedOn w:val="Normal"/>
    <w:rsid w:val="00E81ACB"/>
    <w:pPr>
      <w:widowControl w:val="0"/>
      <w:suppressAutoHyphens/>
      <w:spacing w:before="120"/>
      <w:jc w:val="both"/>
    </w:pPr>
  </w:style>
  <w:style w:type="paragraph" w:customStyle="1" w:styleId="TXTCOURANT">
    <w:name w:val="TXTCOURANT"/>
    <w:basedOn w:val="Normal"/>
    <w:rsid w:val="00E81ACB"/>
    <w:pPr>
      <w:widowControl w:val="0"/>
      <w:suppressAutoHyphens/>
      <w:jc w:val="both"/>
    </w:pPr>
  </w:style>
  <w:style w:type="paragraph" w:customStyle="1" w:styleId="Chap">
    <w:name w:val="Chap"/>
    <w:basedOn w:val="Normal"/>
    <w:rsid w:val="00E81ACB"/>
    <w:pPr>
      <w:jc w:val="right"/>
    </w:pPr>
  </w:style>
  <w:style w:type="paragraph" w:customStyle="1" w:styleId="Depart">
    <w:name w:val="Depart"/>
    <w:basedOn w:val="Normal"/>
    <w:rsid w:val="00E81ACB"/>
    <w:pPr>
      <w:spacing w:before="360" w:after="360"/>
    </w:pPr>
    <w:rPr>
      <w:noProof/>
      <w:color w:val="auto"/>
    </w:rPr>
  </w:style>
  <w:style w:type="character" w:styleId="Lienhypertexte">
    <w:name w:val="Hyperlink"/>
    <w:basedOn w:val="Policepardfaut"/>
    <w:uiPriority w:val="99"/>
    <w:unhideWhenUsed/>
    <w:rsid w:val="00FC10AB"/>
    <w:rPr>
      <w:color w:val="0563C1" w:themeColor="hyperlink"/>
      <w:u w:val="single"/>
    </w:rPr>
  </w:style>
  <w:style w:type="character" w:styleId="Mentionnonrsolue">
    <w:name w:val="Unresolved Mention"/>
    <w:basedOn w:val="Policepardfaut"/>
    <w:uiPriority w:val="99"/>
    <w:semiHidden/>
    <w:unhideWhenUsed/>
    <w:rsid w:val="00FC10AB"/>
    <w:rPr>
      <w:color w:val="808080"/>
      <w:shd w:val="clear" w:color="auto" w:fill="E6E6E6"/>
    </w:rPr>
  </w:style>
  <w:style w:type="paragraph" w:styleId="En-tte">
    <w:name w:val="header"/>
    <w:basedOn w:val="Normal"/>
    <w:link w:val="En-tteCar"/>
    <w:uiPriority w:val="99"/>
    <w:unhideWhenUsed/>
    <w:rsid w:val="00486719"/>
    <w:pPr>
      <w:tabs>
        <w:tab w:val="center" w:pos="4536"/>
        <w:tab w:val="right" w:pos="9072"/>
      </w:tabs>
    </w:pPr>
  </w:style>
  <w:style w:type="character" w:customStyle="1" w:styleId="En-tteCar">
    <w:name w:val="En-tête Car"/>
    <w:basedOn w:val="Policepardfaut"/>
    <w:link w:val="En-tte"/>
    <w:uiPriority w:val="99"/>
    <w:rsid w:val="00486719"/>
    <w:rPr>
      <w:rFonts w:ascii="Times New Roman" w:eastAsia="Times New Roman" w:hAnsi="Times New Roman" w:cs="Times New Roman"/>
      <w:color w:val="000000"/>
      <w:sz w:val="20"/>
      <w:szCs w:val="20"/>
    </w:rPr>
  </w:style>
  <w:style w:type="paragraph" w:styleId="Pieddepage">
    <w:name w:val="footer"/>
    <w:basedOn w:val="Normal"/>
    <w:link w:val="PieddepageCar"/>
    <w:uiPriority w:val="99"/>
    <w:unhideWhenUsed/>
    <w:rsid w:val="00486719"/>
    <w:pPr>
      <w:tabs>
        <w:tab w:val="center" w:pos="4536"/>
        <w:tab w:val="right" w:pos="9072"/>
      </w:tabs>
    </w:pPr>
  </w:style>
  <w:style w:type="character" w:customStyle="1" w:styleId="PieddepageCar">
    <w:name w:val="Pied de page Car"/>
    <w:basedOn w:val="Policepardfaut"/>
    <w:link w:val="Pieddepage"/>
    <w:uiPriority w:val="99"/>
    <w:rsid w:val="00486719"/>
    <w:rPr>
      <w:rFonts w:ascii="Times New Roman" w:eastAsia="Times New Roman" w:hAnsi="Times New Roman" w:cs="Times New Roman"/>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allica.bnf.fr/ark:/12148/bpt6k5443802k.image.f143.langFR" TargetMode="External"/><Relationship Id="rId13" Type="http://schemas.openxmlformats.org/officeDocument/2006/relationships/hyperlink" Target="http://gallica.bnf.fr/ark:/12148/bpt6k5458970k.image.f329.langFR" TargetMode="External"/><Relationship Id="rId18" Type="http://schemas.openxmlformats.org/officeDocument/2006/relationships/hyperlink" Target="http://gallica.bnf.fr/ark:/12148/bpt6k5446760m.image.f3.langFR" TargetMode="External"/><Relationship Id="rId26" Type="http://schemas.openxmlformats.org/officeDocument/2006/relationships/hyperlink" Target="http://gallica.bnf.fr/ark:/12148/bpt6k5446260w.image.f5.langFR" TargetMode="External"/><Relationship Id="rId39"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gallica.bnf.fr/ark:/12148/bpt6k5767870x.image.f599.langFR" TargetMode="External"/><Relationship Id="rId34" Type="http://schemas.openxmlformats.org/officeDocument/2006/relationships/hyperlink" Target="http://gallica.bnf.fr/ark:/12148/bpt6k54588314.image.f5.langFR" TargetMode="External"/><Relationship Id="rId7" Type="http://schemas.openxmlformats.org/officeDocument/2006/relationships/hyperlink" Target="http://gallica.bnf.fr/ark:/12148/bpt6k5444358j.image.f69.langFR" TargetMode="External"/><Relationship Id="rId12" Type="http://schemas.openxmlformats.org/officeDocument/2006/relationships/hyperlink" Target="http://gallica.bnf.fr/ark:/12148/bpt6k5443800r.image.f61.langFR" TargetMode="External"/><Relationship Id="rId17" Type="http://schemas.openxmlformats.org/officeDocument/2006/relationships/hyperlink" Target="http://gallica.bnf.fr/ark:/12148/bpt6k54459318.image.f373.langFR" TargetMode="External"/><Relationship Id="rId25" Type="http://schemas.openxmlformats.org/officeDocument/2006/relationships/hyperlink" Target="http://gallica.bnf.fr/ark:/12148/bpt6k54471292.image.f213.langFR" TargetMode="External"/><Relationship Id="rId33" Type="http://schemas.openxmlformats.org/officeDocument/2006/relationships/hyperlink" Target="http://gallica.bnf.fr/ark:/12148/bpt6k5448907j.image.f99.langFR" TargetMode="External"/><Relationship Id="rId38"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gallica.bnf.fr/ark:/12148/bpt6k54440914.image.f207.langFR" TargetMode="External"/><Relationship Id="rId20" Type="http://schemas.openxmlformats.org/officeDocument/2006/relationships/hyperlink" Target="http://gallica.bnf.fr/ark:/12148/bpt6k5447164h.image.f170.langFR" TargetMode="External"/><Relationship Id="rId29" Type="http://schemas.openxmlformats.org/officeDocument/2006/relationships/hyperlink" Target="http://gallica.bnf.fr/ark:/12148/bpt6k5446334r.image.f61.langFR" TargetMode="External"/><Relationship Id="rId1" Type="http://schemas.openxmlformats.org/officeDocument/2006/relationships/styles" Target="styles.xml"/><Relationship Id="rId6" Type="http://schemas.openxmlformats.org/officeDocument/2006/relationships/hyperlink" Target="http://gallica.bnf.fr/ark:/12148/bpt6k5444093z.image.f9.langFR" TargetMode="External"/><Relationship Id="rId11" Type="http://schemas.openxmlformats.org/officeDocument/2006/relationships/hyperlink" Target="http://gallica.bnf.fr/ark:/12148/bpt6k5444444v.image.f97.langFR" TargetMode="External"/><Relationship Id="rId24" Type="http://schemas.openxmlformats.org/officeDocument/2006/relationships/hyperlink" Target="http://gallica.bnf.fr/ark:/12148/bpt6k5446243c.image.f91.langFR" TargetMode="External"/><Relationship Id="rId32" Type="http://schemas.openxmlformats.org/officeDocument/2006/relationships/hyperlink" Target="http://gallica.bnf.fr/ark:/12148/bpt6k5447098z.image.f235.langFR" TargetMode="External"/><Relationship Id="rId37"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hyperlink" Target="http://bsf.spp.asso.fr/index.php?lvl=author_see&amp;id=1831&amp;page=3&amp;nbr_lignes=197&amp;l_typdoc=a%2Cw" TargetMode="External"/><Relationship Id="rId23" Type="http://schemas.openxmlformats.org/officeDocument/2006/relationships/hyperlink" Target="http://bsf.spp.asso.fr/index.php?lvl=notice_display&amp;id=13064" TargetMode="External"/><Relationship Id="rId28" Type="http://schemas.openxmlformats.org/officeDocument/2006/relationships/hyperlink" Target="http://gallica.bnf.fr/ark:/12148/bpt6k5446378x.image.f205.langFR" TargetMode="External"/><Relationship Id="rId36" Type="http://schemas.openxmlformats.org/officeDocument/2006/relationships/hyperlink" Target="http://gallica.bnf.fr/ark:/12148/bpt6k5452639w.image.f319.langFR" TargetMode="External"/><Relationship Id="rId10" Type="http://schemas.openxmlformats.org/officeDocument/2006/relationships/hyperlink" Target="http://gallica.bnf.fr/ark:/12148/bpt6k54438905.image.f2.langFR" TargetMode="External"/><Relationship Id="rId19" Type="http://schemas.openxmlformats.org/officeDocument/2006/relationships/hyperlink" Target="http://gallica.bnf.fr/ark:/12148/bpt6k54462456.image.f77.langFR" TargetMode="External"/><Relationship Id="rId31" Type="http://schemas.openxmlformats.org/officeDocument/2006/relationships/hyperlink" Target="http://gallica.bnf.fr/ark:/12148/bpt6k54470786.image.f147.langFR" TargetMode="External"/><Relationship Id="rId4" Type="http://schemas.openxmlformats.org/officeDocument/2006/relationships/footnotes" Target="footnotes.xml"/><Relationship Id="rId9" Type="http://schemas.openxmlformats.org/officeDocument/2006/relationships/hyperlink" Target="Ren&#233;%20Laforgue,%20Or%20et%20capital.%20Remarques%20psychanalytiques" TargetMode="External"/><Relationship Id="rId14" Type="http://schemas.openxmlformats.org/officeDocument/2006/relationships/hyperlink" Target="http://gallica.bnf.fr/ark:/12148/bpt6k5443797q.image.f329.langFR" TargetMode="External"/><Relationship Id="rId22" Type="http://schemas.openxmlformats.org/officeDocument/2006/relationships/hyperlink" Target="http://gallica.bnf.fr/ark:/12148/bpt6k5767870x.image.f719.langFR" TargetMode="External"/><Relationship Id="rId27" Type="http://schemas.openxmlformats.org/officeDocument/2006/relationships/hyperlink" Target="http://gallica.bnf.fr/ark:/12148/bpt6k5446322j.image.f133.langFR" TargetMode="External"/><Relationship Id="rId30" Type="http://schemas.openxmlformats.org/officeDocument/2006/relationships/hyperlink" Target="http://gallica.bnf.fr/ark:/12148/bpt6k54470786.image.f177.langFR" TargetMode="External"/><Relationship Id="rId35" Type="http://schemas.openxmlformats.org/officeDocument/2006/relationships/hyperlink" Target="http://gallica.bnf.fr/ark:/12148/bpt6k54588314.image.f45.lang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3</Pages>
  <Words>1393</Words>
  <Characters>7667</Characters>
  <Application>Microsoft Office Word</Application>
  <DocSecurity>0</DocSecurity>
  <Lines>63</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SPP-RFPsy</dc:creator>
  <cp:keywords/>
  <dc:description/>
  <cp:lastModifiedBy>SPP-RFPsy</cp:lastModifiedBy>
  <cp:revision>17</cp:revision>
  <dcterms:created xsi:type="dcterms:W3CDTF">2017-10-16T09:35:00Z</dcterms:created>
  <dcterms:modified xsi:type="dcterms:W3CDTF">2017-10-16T10:35:00Z</dcterms:modified>
</cp:coreProperties>
</file>